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E4EB8" w14:textId="77777777" w:rsidR="000114BA" w:rsidRDefault="000114BA" w:rsidP="000114BA">
      <w:pPr>
        <w:pStyle w:val="Title"/>
        <w:tabs>
          <w:tab w:val="left" w:pos="735"/>
          <w:tab w:val="center" w:pos="5040"/>
        </w:tabs>
      </w:pPr>
      <w:r>
        <w:t>TWYFORD  &amp;  THORPE  SATCHVILLE  PARISH  COUNCIL</w:t>
      </w:r>
    </w:p>
    <w:p w14:paraId="313E92CE" w14:textId="77777777" w:rsidR="000114BA" w:rsidRDefault="000114BA" w:rsidP="000114BA">
      <w:pPr>
        <w:jc w:val="center"/>
        <w:rPr>
          <w:b/>
          <w:bCs/>
          <w:sz w:val="22"/>
          <w:u w:val="single"/>
          <w:lang w:val="en-GB"/>
        </w:rPr>
      </w:pPr>
    </w:p>
    <w:p w14:paraId="4892B7E3" w14:textId="380AE3B3" w:rsidR="000114BA" w:rsidRDefault="000114BA" w:rsidP="000114BA">
      <w:pPr>
        <w:pStyle w:val="Subtitle"/>
        <w:rPr>
          <w:sz w:val="24"/>
        </w:rPr>
      </w:pPr>
      <w:r>
        <w:rPr>
          <w:sz w:val="24"/>
        </w:rPr>
        <w:t>Minutes of the meeting held on Tuesday</w:t>
      </w:r>
      <w:r w:rsidR="00366421">
        <w:rPr>
          <w:sz w:val="24"/>
        </w:rPr>
        <w:t xml:space="preserve"> 21</w:t>
      </w:r>
      <w:r w:rsidR="00366421" w:rsidRPr="00366421">
        <w:rPr>
          <w:sz w:val="24"/>
          <w:vertAlign w:val="superscript"/>
        </w:rPr>
        <w:t>st</w:t>
      </w:r>
      <w:r w:rsidR="00366421">
        <w:rPr>
          <w:sz w:val="24"/>
        </w:rPr>
        <w:t xml:space="preserve"> January 2020</w:t>
      </w:r>
      <w:r>
        <w:rPr>
          <w:sz w:val="24"/>
        </w:rPr>
        <w:t xml:space="preserve"> at 7.30 pm in</w:t>
      </w:r>
      <w:r w:rsidR="00366421">
        <w:rPr>
          <w:sz w:val="24"/>
        </w:rPr>
        <w:t xml:space="preserve"> Twyford</w:t>
      </w:r>
      <w:r>
        <w:rPr>
          <w:sz w:val="24"/>
        </w:rPr>
        <w:t xml:space="preserve">  Village Hall</w:t>
      </w:r>
    </w:p>
    <w:p w14:paraId="3FA556A5" w14:textId="77777777" w:rsidR="000114BA" w:rsidRDefault="000114BA" w:rsidP="000114BA">
      <w:pPr>
        <w:jc w:val="center"/>
        <w:rPr>
          <w:b/>
          <w:bCs/>
          <w:sz w:val="22"/>
          <w:u w:val="single"/>
          <w:lang w:val="en-GB"/>
        </w:rPr>
      </w:pPr>
    </w:p>
    <w:p w14:paraId="44F9CB90" w14:textId="77777777" w:rsidR="000114BA" w:rsidRDefault="000114BA" w:rsidP="000114BA">
      <w:pPr>
        <w:tabs>
          <w:tab w:val="left" w:pos="2160"/>
          <w:tab w:val="left" w:pos="5760"/>
        </w:tabs>
        <w:rPr>
          <w:sz w:val="22"/>
          <w:lang w:val="en-GB"/>
        </w:rPr>
      </w:pPr>
      <w:r>
        <w:rPr>
          <w:b/>
          <w:bCs/>
          <w:sz w:val="22"/>
          <w:lang w:val="en-GB"/>
        </w:rPr>
        <w:t>Those Present:</w:t>
      </w:r>
      <w:r>
        <w:rPr>
          <w:b/>
          <w:bCs/>
          <w:sz w:val="22"/>
          <w:lang w:val="en-GB"/>
        </w:rPr>
        <w:tab/>
      </w:r>
      <w:r>
        <w:rPr>
          <w:sz w:val="22"/>
          <w:lang w:val="en-GB"/>
        </w:rPr>
        <w:t>Mr. M Jones [Chairperson]</w:t>
      </w:r>
      <w:r>
        <w:rPr>
          <w:sz w:val="22"/>
          <w:lang w:val="en-GB"/>
        </w:rPr>
        <w:tab/>
        <w:t>Mr. D R G Angrave</w:t>
      </w:r>
    </w:p>
    <w:p w14:paraId="3E032210" w14:textId="0B64646F" w:rsidR="000114BA" w:rsidRDefault="000114BA" w:rsidP="000114BA">
      <w:pPr>
        <w:tabs>
          <w:tab w:val="left" w:pos="2160"/>
          <w:tab w:val="left" w:pos="5760"/>
        </w:tabs>
        <w:rPr>
          <w:sz w:val="22"/>
          <w:lang w:val="en-GB"/>
        </w:rPr>
      </w:pPr>
      <w:r>
        <w:tab/>
        <w:t>Mrs. C Dale</w:t>
      </w:r>
      <w:r>
        <w:rPr>
          <w:sz w:val="22"/>
          <w:lang w:val="en-GB"/>
        </w:rPr>
        <w:tab/>
      </w:r>
    </w:p>
    <w:p w14:paraId="193E95FC" w14:textId="77777777" w:rsidR="000114BA" w:rsidRDefault="000114BA" w:rsidP="000114BA">
      <w:pPr>
        <w:tabs>
          <w:tab w:val="left" w:pos="2160"/>
          <w:tab w:val="left" w:pos="5760"/>
        </w:tabs>
        <w:rPr>
          <w:sz w:val="22"/>
          <w:lang w:val="en-GB"/>
        </w:rPr>
      </w:pPr>
      <w:r>
        <w:rPr>
          <w:sz w:val="22"/>
          <w:lang w:val="en-GB"/>
        </w:rPr>
        <w:tab/>
        <w:t>Mr. J Holland</w:t>
      </w:r>
      <w:r>
        <w:rPr>
          <w:sz w:val="22"/>
          <w:lang w:val="en-GB"/>
        </w:rPr>
        <w:tab/>
        <w:t>Mr. P. Challoner  (Clerk)</w:t>
      </w:r>
    </w:p>
    <w:p w14:paraId="110C93AE" w14:textId="2F29AE58" w:rsidR="000114BA" w:rsidRDefault="000114BA" w:rsidP="000114BA">
      <w:pPr>
        <w:tabs>
          <w:tab w:val="left" w:pos="2160"/>
          <w:tab w:val="left" w:pos="5760"/>
        </w:tabs>
        <w:rPr>
          <w:sz w:val="22"/>
          <w:lang w:val="en-GB"/>
        </w:rPr>
      </w:pPr>
      <w:r>
        <w:rPr>
          <w:sz w:val="22"/>
          <w:lang w:val="en-GB"/>
        </w:rPr>
        <w:tab/>
      </w:r>
      <w:r>
        <w:rPr>
          <w:sz w:val="22"/>
          <w:lang w:val="en-GB"/>
        </w:rPr>
        <w:tab/>
      </w:r>
    </w:p>
    <w:p w14:paraId="2A8A375B" w14:textId="77777777" w:rsidR="000114BA" w:rsidRDefault="000114BA" w:rsidP="000114BA">
      <w:pPr>
        <w:tabs>
          <w:tab w:val="left" w:pos="2160"/>
          <w:tab w:val="left" w:pos="5760"/>
        </w:tabs>
        <w:rPr>
          <w:sz w:val="22"/>
          <w:lang w:val="en-GB"/>
        </w:rPr>
      </w:pPr>
      <w:r>
        <w:rPr>
          <w:sz w:val="22"/>
          <w:lang w:val="en-GB"/>
        </w:rPr>
        <w:tab/>
      </w:r>
      <w:r>
        <w:rPr>
          <w:sz w:val="22"/>
          <w:lang w:val="en-GB"/>
        </w:rPr>
        <w:tab/>
      </w:r>
    </w:p>
    <w:p w14:paraId="137A59EE" w14:textId="77777777" w:rsidR="000114BA" w:rsidRDefault="000114BA" w:rsidP="000114BA">
      <w:pPr>
        <w:tabs>
          <w:tab w:val="left" w:pos="2160"/>
          <w:tab w:val="left" w:pos="5760"/>
        </w:tabs>
        <w:rPr>
          <w:sz w:val="22"/>
          <w:lang w:val="en-GB"/>
        </w:rPr>
      </w:pPr>
      <w:r>
        <w:rPr>
          <w:sz w:val="22"/>
          <w:lang w:val="en-GB"/>
        </w:rPr>
        <w:tab/>
        <w:t>There were no members of the public present</w:t>
      </w:r>
    </w:p>
    <w:p w14:paraId="57D8B7F5" w14:textId="77777777" w:rsidR="000114BA" w:rsidRDefault="000114BA" w:rsidP="000114BA">
      <w:pPr>
        <w:tabs>
          <w:tab w:val="left" w:pos="2160"/>
          <w:tab w:val="left" w:pos="5760"/>
        </w:tabs>
        <w:rPr>
          <w:sz w:val="22"/>
          <w:lang w:val="en-GB"/>
        </w:rPr>
      </w:pPr>
    </w:p>
    <w:p w14:paraId="30160A32" w14:textId="7C58BC0D" w:rsidR="000114BA" w:rsidRDefault="000114BA" w:rsidP="000114BA">
      <w:pPr>
        <w:tabs>
          <w:tab w:val="left" w:pos="900"/>
          <w:tab w:val="left" w:pos="2160"/>
          <w:tab w:val="left" w:pos="5760"/>
        </w:tabs>
        <w:ind w:left="900" w:hanging="900"/>
        <w:rPr>
          <w:b/>
          <w:bCs/>
          <w:sz w:val="22"/>
          <w:lang w:val="en-GB"/>
        </w:rPr>
      </w:pPr>
      <w:r>
        <w:rPr>
          <w:b/>
          <w:bCs/>
          <w:sz w:val="22"/>
          <w:lang w:val="en-GB"/>
        </w:rPr>
        <w:t>1/20</w:t>
      </w:r>
      <w:r>
        <w:rPr>
          <w:b/>
          <w:bCs/>
          <w:sz w:val="22"/>
          <w:lang w:val="en-GB"/>
        </w:rPr>
        <w:tab/>
        <w:t>Apologies for absence:</w:t>
      </w:r>
    </w:p>
    <w:p w14:paraId="2FB9BE27" w14:textId="1BC3C20B" w:rsidR="000114BA" w:rsidRPr="000114BA" w:rsidRDefault="000114BA" w:rsidP="000114BA">
      <w:pPr>
        <w:tabs>
          <w:tab w:val="left" w:pos="900"/>
          <w:tab w:val="left" w:pos="2160"/>
          <w:tab w:val="left" w:pos="5760"/>
        </w:tabs>
        <w:ind w:left="900" w:hanging="900"/>
        <w:rPr>
          <w:sz w:val="22"/>
          <w:lang w:val="en-GB"/>
        </w:rPr>
      </w:pPr>
      <w:r>
        <w:rPr>
          <w:b/>
          <w:bCs/>
          <w:sz w:val="22"/>
          <w:lang w:val="en-GB"/>
        </w:rPr>
        <w:tab/>
      </w:r>
      <w:r>
        <w:rPr>
          <w:sz w:val="22"/>
          <w:lang w:val="en-GB"/>
        </w:rPr>
        <w:t>Apologies were received from Mrs R Johnson.</w:t>
      </w:r>
    </w:p>
    <w:p w14:paraId="71FD37DF" w14:textId="77777777" w:rsidR="000114BA" w:rsidRDefault="000114BA" w:rsidP="000114BA">
      <w:pPr>
        <w:tabs>
          <w:tab w:val="left" w:pos="900"/>
          <w:tab w:val="left" w:pos="2160"/>
          <w:tab w:val="left" w:pos="5760"/>
        </w:tabs>
        <w:ind w:left="900" w:hanging="900"/>
        <w:rPr>
          <w:sz w:val="22"/>
          <w:lang w:val="en-GB"/>
        </w:rPr>
      </w:pPr>
      <w:r>
        <w:rPr>
          <w:b/>
          <w:bCs/>
          <w:sz w:val="22"/>
          <w:lang w:val="en-GB"/>
        </w:rPr>
        <w:tab/>
      </w:r>
      <w:r>
        <w:rPr>
          <w:sz w:val="22"/>
          <w:lang w:val="en-GB"/>
        </w:rPr>
        <w:tab/>
      </w:r>
    </w:p>
    <w:p w14:paraId="1A55525C" w14:textId="553F1675" w:rsidR="000114BA" w:rsidRDefault="000114BA" w:rsidP="000114BA">
      <w:pPr>
        <w:tabs>
          <w:tab w:val="left" w:pos="900"/>
          <w:tab w:val="left" w:pos="2160"/>
          <w:tab w:val="left" w:pos="5760"/>
        </w:tabs>
        <w:ind w:left="900" w:hanging="900"/>
        <w:rPr>
          <w:b/>
          <w:bCs/>
          <w:sz w:val="22"/>
          <w:lang w:val="en-GB"/>
        </w:rPr>
      </w:pPr>
      <w:r>
        <w:rPr>
          <w:b/>
          <w:bCs/>
          <w:sz w:val="22"/>
          <w:lang w:val="en-GB"/>
        </w:rPr>
        <w:t>2/20</w:t>
      </w:r>
      <w:r>
        <w:rPr>
          <w:sz w:val="22"/>
          <w:lang w:val="en-GB"/>
        </w:rPr>
        <w:tab/>
      </w:r>
      <w:r>
        <w:rPr>
          <w:b/>
          <w:bCs/>
          <w:sz w:val="22"/>
          <w:lang w:val="en-GB"/>
        </w:rPr>
        <w:t>Minutes of the last meeting.</w:t>
      </w:r>
    </w:p>
    <w:p w14:paraId="56456013" w14:textId="11F183AB" w:rsidR="000114BA" w:rsidRDefault="000114BA" w:rsidP="000114BA">
      <w:pPr>
        <w:tabs>
          <w:tab w:val="left" w:pos="900"/>
          <w:tab w:val="left" w:pos="2160"/>
          <w:tab w:val="left" w:pos="5760"/>
        </w:tabs>
        <w:ind w:left="900" w:hanging="900"/>
        <w:rPr>
          <w:sz w:val="22"/>
          <w:lang w:val="en-GB"/>
        </w:rPr>
      </w:pPr>
      <w:r>
        <w:rPr>
          <w:b/>
          <w:bCs/>
          <w:sz w:val="22"/>
          <w:lang w:val="en-GB"/>
        </w:rPr>
        <w:tab/>
      </w:r>
      <w:r>
        <w:rPr>
          <w:sz w:val="22"/>
          <w:lang w:val="en-GB"/>
        </w:rPr>
        <w:t>The minutes of the meeting held on</w:t>
      </w:r>
      <w:r>
        <w:rPr>
          <w:sz w:val="22"/>
          <w:lang w:val="en-GB"/>
        </w:rPr>
        <w:t>17th December 2019</w:t>
      </w:r>
      <w:r>
        <w:rPr>
          <w:sz w:val="22"/>
          <w:lang w:val="en-GB"/>
        </w:rPr>
        <w:t xml:space="preserve"> and previously circulated to members, were accepted by the members and signed by the Chairperson.</w:t>
      </w:r>
    </w:p>
    <w:p w14:paraId="3E838BC6" w14:textId="77777777" w:rsidR="000114BA" w:rsidRDefault="000114BA" w:rsidP="000114BA">
      <w:pPr>
        <w:tabs>
          <w:tab w:val="left" w:pos="900"/>
          <w:tab w:val="left" w:pos="2160"/>
          <w:tab w:val="left" w:pos="5760"/>
        </w:tabs>
        <w:rPr>
          <w:sz w:val="22"/>
          <w:lang w:val="en-GB"/>
        </w:rPr>
      </w:pPr>
    </w:p>
    <w:p w14:paraId="579600B9" w14:textId="3F5E3D37" w:rsidR="000114BA" w:rsidRDefault="000114BA" w:rsidP="000114BA">
      <w:pPr>
        <w:tabs>
          <w:tab w:val="left" w:pos="900"/>
          <w:tab w:val="left" w:pos="2160"/>
          <w:tab w:val="left" w:pos="5760"/>
        </w:tabs>
        <w:ind w:left="900" w:hanging="900"/>
        <w:rPr>
          <w:sz w:val="22"/>
          <w:lang w:val="en-GB"/>
        </w:rPr>
      </w:pPr>
      <w:r>
        <w:rPr>
          <w:b/>
          <w:bCs/>
          <w:sz w:val="22"/>
          <w:lang w:val="en-GB"/>
        </w:rPr>
        <w:t>3/20</w:t>
      </w:r>
      <w:r>
        <w:rPr>
          <w:b/>
          <w:bCs/>
          <w:sz w:val="22"/>
          <w:lang w:val="en-GB"/>
        </w:rPr>
        <w:tab/>
        <w:t>Declarations of interest:</w:t>
      </w:r>
    </w:p>
    <w:p w14:paraId="30A69239" w14:textId="77777777" w:rsidR="000114BA" w:rsidRDefault="000114BA" w:rsidP="000114BA">
      <w:pPr>
        <w:tabs>
          <w:tab w:val="left" w:pos="900"/>
          <w:tab w:val="left" w:pos="2160"/>
          <w:tab w:val="left" w:pos="5760"/>
        </w:tabs>
        <w:ind w:left="900" w:hanging="900"/>
        <w:rPr>
          <w:sz w:val="22"/>
          <w:lang w:val="en-GB"/>
        </w:rPr>
      </w:pPr>
      <w:r>
        <w:rPr>
          <w:sz w:val="22"/>
          <w:lang w:val="en-GB"/>
        </w:rPr>
        <w:tab/>
        <w:t>There were no declarations of interest relating to agenda items.</w:t>
      </w:r>
    </w:p>
    <w:p w14:paraId="01446675" w14:textId="77777777" w:rsidR="000114BA" w:rsidRDefault="000114BA" w:rsidP="000114BA">
      <w:pPr>
        <w:tabs>
          <w:tab w:val="left" w:pos="900"/>
          <w:tab w:val="left" w:pos="2160"/>
          <w:tab w:val="left" w:pos="5760"/>
        </w:tabs>
        <w:ind w:left="900" w:hanging="900"/>
        <w:rPr>
          <w:sz w:val="22"/>
          <w:lang w:val="en-GB"/>
        </w:rPr>
      </w:pPr>
    </w:p>
    <w:p w14:paraId="381B5080" w14:textId="79A7ABED" w:rsidR="000114BA" w:rsidRDefault="000114BA" w:rsidP="000114BA">
      <w:pPr>
        <w:tabs>
          <w:tab w:val="left" w:pos="900"/>
          <w:tab w:val="left" w:pos="1620"/>
          <w:tab w:val="left" w:pos="2160"/>
          <w:tab w:val="left" w:pos="5760"/>
        </w:tabs>
        <w:ind w:left="900" w:hanging="900"/>
        <w:rPr>
          <w:b/>
          <w:bCs/>
          <w:sz w:val="22"/>
          <w:lang w:val="en-GB"/>
        </w:rPr>
      </w:pPr>
      <w:r>
        <w:rPr>
          <w:b/>
          <w:bCs/>
          <w:sz w:val="22"/>
          <w:lang w:val="en-GB"/>
        </w:rPr>
        <w:t>4/20</w:t>
      </w:r>
      <w:r>
        <w:rPr>
          <w:b/>
          <w:bCs/>
          <w:sz w:val="22"/>
          <w:lang w:val="en-GB"/>
        </w:rPr>
        <w:tab/>
        <w:t>Matters arising from the minutes:</w:t>
      </w:r>
    </w:p>
    <w:p w14:paraId="3529C12F" w14:textId="77777777" w:rsidR="004D598E" w:rsidRDefault="000114BA" w:rsidP="000114BA">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Twyford allotments – </w:t>
      </w:r>
      <w:r>
        <w:rPr>
          <w:sz w:val="22"/>
          <w:lang w:val="en-GB"/>
        </w:rPr>
        <w:t>The removal of tyres will cost £125 per tonne.   It was noted that some tenants were using the tyres to grow produce in</w:t>
      </w:r>
      <w:r w:rsidR="004D598E">
        <w:rPr>
          <w:sz w:val="22"/>
          <w:lang w:val="en-GB"/>
        </w:rPr>
        <w:t>: keep under consideration.</w:t>
      </w:r>
    </w:p>
    <w:p w14:paraId="03FACC94" w14:textId="2D4318A1" w:rsidR="004D598E" w:rsidRDefault="004D598E" w:rsidP="000114BA">
      <w:pPr>
        <w:tabs>
          <w:tab w:val="left" w:pos="900"/>
          <w:tab w:val="left" w:pos="1620"/>
          <w:tab w:val="left" w:pos="2160"/>
          <w:tab w:val="left" w:pos="5760"/>
        </w:tabs>
        <w:ind w:left="900" w:hanging="900"/>
        <w:rPr>
          <w:sz w:val="22"/>
          <w:lang w:val="en-GB"/>
        </w:rPr>
      </w:pPr>
      <w:r>
        <w:rPr>
          <w:b/>
          <w:bCs/>
          <w:sz w:val="22"/>
          <w:lang w:val="en-GB"/>
        </w:rPr>
        <w:tab/>
        <w:t xml:space="preserve">   </w:t>
      </w:r>
      <w:r>
        <w:rPr>
          <w:sz w:val="22"/>
          <w:lang w:val="en-GB"/>
        </w:rPr>
        <w:t>It was agreed to remove the asbestos sheeting along the edge of plot 13.   Tenants of this plot to be informed in writing of this intention.</w:t>
      </w:r>
    </w:p>
    <w:p w14:paraId="395CA594" w14:textId="77777777" w:rsidR="004D598E" w:rsidRDefault="004D598E" w:rsidP="000114BA">
      <w:pPr>
        <w:tabs>
          <w:tab w:val="left" w:pos="900"/>
          <w:tab w:val="left" w:pos="1620"/>
          <w:tab w:val="left" w:pos="2160"/>
          <w:tab w:val="left" w:pos="5760"/>
        </w:tabs>
        <w:ind w:left="900" w:hanging="900"/>
        <w:rPr>
          <w:sz w:val="22"/>
          <w:lang w:val="en-GB"/>
        </w:rPr>
      </w:pPr>
      <w:r>
        <w:rPr>
          <w:sz w:val="22"/>
          <w:lang w:val="en-GB"/>
        </w:rPr>
        <w:tab/>
      </w:r>
      <w:r>
        <w:rPr>
          <w:sz w:val="22"/>
          <w:lang w:val="en-GB"/>
        </w:rPr>
        <w:tab/>
      </w:r>
      <w:r>
        <w:rPr>
          <w:b/>
          <w:bCs/>
          <w:sz w:val="22"/>
          <w:lang w:val="en-GB"/>
        </w:rPr>
        <w:t>2]</w:t>
      </w:r>
      <w:r>
        <w:rPr>
          <w:b/>
          <w:bCs/>
          <w:sz w:val="22"/>
          <w:lang w:val="en-GB"/>
        </w:rPr>
        <w:tab/>
        <w:t xml:space="preserve">Parking issues – </w:t>
      </w:r>
      <w:r>
        <w:rPr>
          <w:sz w:val="22"/>
          <w:lang w:val="en-GB"/>
        </w:rPr>
        <w:t>Mr Jones has responded to a resident who had written to the Council.   Signs still outstanding.</w:t>
      </w:r>
    </w:p>
    <w:p w14:paraId="5DE4530F" w14:textId="77777777" w:rsidR="004D598E" w:rsidRDefault="004D598E" w:rsidP="000114BA">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3]</w:t>
      </w:r>
      <w:r>
        <w:rPr>
          <w:b/>
          <w:bCs/>
          <w:sz w:val="22"/>
          <w:lang w:val="en-GB"/>
        </w:rPr>
        <w:tab/>
        <w:t>Drains –</w:t>
      </w:r>
      <w:r>
        <w:rPr>
          <w:sz w:val="22"/>
          <w:lang w:val="en-GB"/>
        </w:rPr>
        <w:t xml:space="preserve"> The drain outside the drive to 13 Bakers Lane, Thorpe is blocked and has been reported.   Other problems exist along the ditches of Bakers Lane and the farmer will be clearing them in the spring.</w:t>
      </w:r>
    </w:p>
    <w:p w14:paraId="7E4AF650" w14:textId="595D1290" w:rsidR="00930F05" w:rsidRDefault="004D598E" w:rsidP="000114BA">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4]</w:t>
      </w:r>
      <w:r>
        <w:rPr>
          <w:b/>
          <w:bCs/>
          <w:sz w:val="22"/>
          <w:lang w:val="en-GB"/>
        </w:rPr>
        <w:tab/>
        <w:t>Home Farm –</w:t>
      </w:r>
      <w:r>
        <w:rPr>
          <w:sz w:val="22"/>
          <w:lang w:val="en-GB"/>
        </w:rPr>
        <w:t xml:space="preserve"> The Council have requested improvements to the plans for drainage</w:t>
      </w:r>
      <w:r w:rsidR="00930F05">
        <w:rPr>
          <w:sz w:val="22"/>
          <w:lang w:val="en-GB"/>
        </w:rPr>
        <w:t>.   Without this they will be unable to support the application.</w:t>
      </w:r>
    </w:p>
    <w:p w14:paraId="7EB6194A" w14:textId="0AA9A133" w:rsidR="00930F05" w:rsidRDefault="00930F05" w:rsidP="000114BA">
      <w:pPr>
        <w:tabs>
          <w:tab w:val="left" w:pos="900"/>
          <w:tab w:val="left" w:pos="1620"/>
          <w:tab w:val="left" w:pos="2160"/>
          <w:tab w:val="left" w:pos="5760"/>
        </w:tabs>
        <w:ind w:left="900" w:hanging="900"/>
        <w:rPr>
          <w:sz w:val="22"/>
          <w:lang w:val="en-GB"/>
        </w:rPr>
      </w:pPr>
      <w:r>
        <w:rPr>
          <w:b/>
          <w:bCs/>
          <w:sz w:val="22"/>
          <w:lang w:val="en-GB"/>
        </w:rPr>
        <w:tab/>
        <w:t xml:space="preserve">   </w:t>
      </w:r>
      <w:r>
        <w:rPr>
          <w:sz w:val="22"/>
          <w:lang w:val="en-GB"/>
        </w:rPr>
        <w:t>It was also suggested that placing catchment ponds along Gaddesby Brook will alleviate problems of flooding.</w:t>
      </w:r>
    </w:p>
    <w:p w14:paraId="2899C891" w14:textId="12BDF771" w:rsidR="00930F05" w:rsidRPr="00930F05" w:rsidRDefault="00930F05" w:rsidP="000114BA">
      <w:pPr>
        <w:tabs>
          <w:tab w:val="left" w:pos="900"/>
          <w:tab w:val="left" w:pos="1620"/>
          <w:tab w:val="left" w:pos="2160"/>
          <w:tab w:val="left" w:pos="5760"/>
        </w:tabs>
        <w:ind w:left="900" w:hanging="900"/>
        <w:rPr>
          <w:sz w:val="22"/>
          <w:lang w:val="en-GB"/>
        </w:rPr>
      </w:pPr>
      <w:r>
        <w:rPr>
          <w:sz w:val="22"/>
          <w:lang w:val="en-GB"/>
        </w:rPr>
        <w:tab/>
      </w:r>
      <w:r>
        <w:rPr>
          <w:sz w:val="22"/>
          <w:lang w:val="en-GB"/>
        </w:rPr>
        <w:tab/>
      </w:r>
      <w:r>
        <w:rPr>
          <w:b/>
          <w:bCs/>
          <w:sz w:val="22"/>
          <w:lang w:val="en-GB"/>
        </w:rPr>
        <w:t>5]</w:t>
      </w:r>
      <w:r>
        <w:rPr>
          <w:b/>
          <w:bCs/>
          <w:sz w:val="22"/>
          <w:lang w:val="en-GB"/>
        </w:rPr>
        <w:tab/>
        <w:t xml:space="preserve">Tilton Road Development – </w:t>
      </w:r>
      <w:r>
        <w:rPr>
          <w:sz w:val="22"/>
          <w:lang w:val="en-GB"/>
        </w:rPr>
        <w:t>Manhole cover damaged again.   STW have assessed the damage and it is hoped they will replace it.   It was also noted that the driveway is unfinished.</w:t>
      </w:r>
    </w:p>
    <w:p w14:paraId="1C12F9E7" w14:textId="043568D3" w:rsidR="000114BA" w:rsidRDefault="00930F05" w:rsidP="000114BA">
      <w:pPr>
        <w:tabs>
          <w:tab w:val="left" w:pos="900"/>
          <w:tab w:val="left" w:pos="1620"/>
          <w:tab w:val="left" w:pos="2160"/>
          <w:tab w:val="left" w:pos="5760"/>
        </w:tabs>
        <w:ind w:left="900" w:hanging="900"/>
        <w:rPr>
          <w:sz w:val="22"/>
          <w:lang w:val="en-GB"/>
        </w:rPr>
      </w:pPr>
      <w:r>
        <w:rPr>
          <w:b/>
          <w:bCs/>
          <w:sz w:val="22"/>
          <w:lang w:val="en-GB"/>
        </w:rPr>
        <w:tab/>
      </w:r>
    </w:p>
    <w:p w14:paraId="1F09D35C" w14:textId="50C3AAD1" w:rsidR="000114BA" w:rsidRDefault="00C06006" w:rsidP="000114BA">
      <w:pPr>
        <w:tabs>
          <w:tab w:val="left" w:pos="900"/>
          <w:tab w:val="left" w:pos="1620"/>
          <w:tab w:val="left" w:pos="2160"/>
          <w:tab w:val="left" w:pos="5760"/>
        </w:tabs>
        <w:ind w:left="1620" w:hanging="1620"/>
        <w:rPr>
          <w:b/>
          <w:sz w:val="22"/>
          <w:lang w:val="en-GB"/>
        </w:rPr>
      </w:pPr>
      <w:r>
        <w:rPr>
          <w:b/>
          <w:bCs/>
          <w:sz w:val="22"/>
          <w:lang w:val="en-GB"/>
        </w:rPr>
        <w:t>5/20</w:t>
      </w:r>
      <w:r w:rsidR="000114BA">
        <w:rPr>
          <w:sz w:val="22"/>
          <w:lang w:val="en-GB"/>
        </w:rPr>
        <w:tab/>
      </w:r>
      <w:r w:rsidR="000114BA">
        <w:rPr>
          <w:b/>
          <w:sz w:val="22"/>
          <w:lang w:val="en-GB"/>
        </w:rPr>
        <w:t>Correspondence for discussion:</w:t>
      </w:r>
    </w:p>
    <w:p w14:paraId="7D7CF51B" w14:textId="5EFDA04A" w:rsidR="00C06006" w:rsidRPr="00C06006" w:rsidRDefault="00C06006" w:rsidP="000114BA">
      <w:pPr>
        <w:tabs>
          <w:tab w:val="left" w:pos="900"/>
          <w:tab w:val="left" w:pos="1620"/>
          <w:tab w:val="left" w:pos="2160"/>
          <w:tab w:val="left" w:pos="5760"/>
        </w:tabs>
        <w:ind w:left="1620" w:hanging="1620"/>
        <w:rPr>
          <w:bCs/>
          <w:sz w:val="22"/>
          <w:lang w:val="en-GB"/>
        </w:rPr>
      </w:pPr>
      <w:r>
        <w:rPr>
          <w:b/>
          <w:sz w:val="22"/>
          <w:lang w:val="en-GB"/>
        </w:rPr>
        <w:tab/>
      </w:r>
      <w:r>
        <w:rPr>
          <w:bCs/>
          <w:sz w:val="22"/>
          <w:lang w:val="en-GB"/>
        </w:rPr>
        <w:t>None</w:t>
      </w:r>
    </w:p>
    <w:p w14:paraId="6FEA7242" w14:textId="77777777" w:rsidR="000114BA" w:rsidRDefault="000114BA" w:rsidP="000114BA">
      <w:pPr>
        <w:tabs>
          <w:tab w:val="left" w:pos="900"/>
          <w:tab w:val="left" w:pos="1620"/>
          <w:tab w:val="left" w:pos="2160"/>
          <w:tab w:val="left" w:pos="5760"/>
        </w:tabs>
        <w:ind w:left="1620" w:hanging="1620"/>
        <w:rPr>
          <w:sz w:val="22"/>
          <w:lang w:val="en-GB"/>
        </w:rPr>
      </w:pPr>
      <w:r>
        <w:rPr>
          <w:b/>
          <w:sz w:val="22"/>
          <w:lang w:val="en-GB"/>
        </w:rPr>
        <w:tab/>
      </w:r>
    </w:p>
    <w:p w14:paraId="102E36A8" w14:textId="09DB13F9" w:rsidR="000114BA" w:rsidRDefault="00C06006" w:rsidP="000114BA">
      <w:pPr>
        <w:tabs>
          <w:tab w:val="left" w:pos="900"/>
          <w:tab w:val="left" w:pos="1620"/>
          <w:tab w:val="left" w:pos="2160"/>
          <w:tab w:val="left" w:pos="5760"/>
        </w:tabs>
        <w:ind w:left="1620" w:hanging="1620"/>
        <w:rPr>
          <w:b/>
          <w:sz w:val="22"/>
          <w:lang w:val="en-GB"/>
        </w:rPr>
      </w:pPr>
      <w:r>
        <w:rPr>
          <w:b/>
          <w:sz w:val="22"/>
          <w:lang w:val="en-GB"/>
        </w:rPr>
        <w:t>6/20</w:t>
      </w:r>
      <w:r w:rsidR="000114BA">
        <w:rPr>
          <w:b/>
          <w:sz w:val="22"/>
          <w:lang w:val="en-GB"/>
        </w:rPr>
        <w:tab/>
        <w:t>Finances:</w:t>
      </w:r>
    </w:p>
    <w:p w14:paraId="57F37511" w14:textId="7A1EE772" w:rsidR="000114BA" w:rsidRDefault="000114BA" w:rsidP="000114BA">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1]</w:t>
      </w:r>
      <w:r>
        <w:rPr>
          <w:b/>
          <w:sz w:val="22"/>
          <w:lang w:val="en-GB"/>
        </w:rPr>
        <w:tab/>
        <w:t>Invoices for payment –</w:t>
      </w:r>
      <w:r w:rsidR="00C06006">
        <w:rPr>
          <w:b/>
          <w:sz w:val="22"/>
          <w:lang w:val="en-GB"/>
        </w:rPr>
        <w:t xml:space="preserve"> </w:t>
      </w:r>
      <w:r w:rsidR="00C06006">
        <w:rPr>
          <w:bCs/>
          <w:sz w:val="22"/>
          <w:lang w:val="en-GB"/>
        </w:rPr>
        <w:t>The following were approved for payment:-</w:t>
      </w:r>
    </w:p>
    <w:p w14:paraId="0EA1EAAA" w14:textId="14CE27FE" w:rsidR="00C06006" w:rsidRDefault="00C06006" w:rsidP="000114BA">
      <w:pPr>
        <w:tabs>
          <w:tab w:val="left" w:pos="900"/>
          <w:tab w:val="left" w:pos="1620"/>
          <w:tab w:val="left" w:pos="2160"/>
          <w:tab w:val="left" w:pos="5760"/>
        </w:tabs>
        <w:ind w:left="1620" w:hanging="1620"/>
        <w:rPr>
          <w:bCs/>
          <w:sz w:val="22"/>
          <w:lang w:val="en-GB"/>
        </w:rPr>
      </w:pPr>
      <w:r>
        <w:rPr>
          <w:b/>
          <w:sz w:val="22"/>
          <w:lang w:val="en-GB"/>
        </w:rPr>
        <w:tab/>
      </w:r>
      <w:r>
        <w:rPr>
          <w:bCs/>
          <w:sz w:val="22"/>
          <w:lang w:val="en-GB"/>
        </w:rPr>
        <w:t>Shaw &amp; Sons – New receipts</w:t>
      </w:r>
      <w:r w:rsidR="00366421">
        <w:rPr>
          <w:bCs/>
          <w:sz w:val="22"/>
          <w:lang w:val="en-GB"/>
        </w:rPr>
        <w:t>/</w:t>
      </w:r>
      <w:r>
        <w:rPr>
          <w:bCs/>
          <w:sz w:val="22"/>
          <w:lang w:val="en-GB"/>
        </w:rPr>
        <w:t xml:space="preserve"> payments book -</w:t>
      </w:r>
      <w:r>
        <w:rPr>
          <w:bCs/>
          <w:sz w:val="22"/>
          <w:lang w:val="en-GB"/>
        </w:rPr>
        <w:tab/>
      </w:r>
      <w:r w:rsidR="00872CEA">
        <w:rPr>
          <w:bCs/>
          <w:sz w:val="22"/>
          <w:lang w:val="en-GB"/>
        </w:rPr>
        <w:tab/>
      </w:r>
      <w:r w:rsidR="00872CEA">
        <w:rPr>
          <w:bCs/>
          <w:sz w:val="22"/>
          <w:lang w:val="en-GB"/>
        </w:rPr>
        <w:tab/>
      </w:r>
      <w:r>
        <w:rPr>
          <w:bCs/>
          <w:sz w:val="22"/>
          <w:lang w:val="en-GB"/>
        </w:rPr>
        <w:t xml:space="preserve">£  </w:t>
      </w:r>
      <w:r w:rsidR="00872CEA">
        <w:rPr>
          <w:bCs/>
          <w:sz w:val="22"/>
          <w:lang w:val="en-GB"/>
        </w:rPr>
        <w:t xml:space="preserve"> </w:t>
      </w:r>
      <w:r>
        <w:rPr>
          <w:bCs/>
          <w:sz w:val="22"/>
          <w:lang w:val="en-GB"/>
        </w:rPr>
        <w:t xml:space="preserve"> 74.40</w:t>
      </w:r>
    </w:p>
    <w:p w14:paraId="094C4F17" w14:textId="797C75F7" w:rsidR="00C06006" w:rsidRDefault="00C06006" w:rsidP="000114BA">
      <w:pPr>
        <w:tabs>
          <w:tab w:val="left" w:pos="900"/>
          <w:tab w:val="left" w:pos="1620"/>
          <w:tab w:val="left" w:pos="2160"/>
          <w:tab w:val="left" w:pos="5760"/>
        </w:tabs>
        <w:ind w:left="1620" w:hanging="1620"/>
        <w:rPr>
          <w:bCs/>
          <w:sz w:val="22"/>
          <w:lang w:val="en-GB"/>
        </w:rPr>
      </w:pPr>
      <w:r>
        <w:rPr>
          <w:bCs/>
          <w:sz w:val="22"/>
          <w:lang w:val="en-GB"/>
        </w:rPr>
        <w:tab/>
        <w:t>Twyford Village Hall – Hire of room 21.1.20</w:t>
      </w:r>
      <w:r w:rsidR="00872CEA">
        <w:rPr>
          <w:bCs/>
          <w:sz w:val="22"/>
          <w:lang w:val="en-GB"/>
        </w:rPr>
        <w:t>-</w:t>
      </w:r>
      <w:r>
        <w:rPr>
          <w:bCs/>
          <w:sz w:val="22"/>
          <w:lang w:val="en-GB"/>
        </w:rPr>
        <w:tab/>
      </w:r>
      <w:r w:rsidR="00872CEA">
        <w:rPr>
          <w:bCs/>
          <w:sz w:val="22"/>
          <w:lang w:val="en-GB"/>
        </w:rPr>
        <w:tab/>
      </w:r>
      <w:r w:rsidR="00872CEA">
        <w:rPr>
          <w:bCs/>
          <w:sz w:val="22"/>
          <w:lang w:val="en-GB"/>
        </w:rPr>
        <w:tab/>
      </w:r>
      <w:r>
        <w:rPr>
          <w:bCs/>
          <w:sz w:val="22"/>
          <w:lang w:val="en-GB"/>
        </w:rPr>
        <w:t xml:space="preserve">£  </w:t>
      </w:r>
      <w:r w:rsidR="00872CEA">
        <w:rPr>
          <w:bCs/>
          <w:sz w:val="22"/>
          <w:lang w:val="en-GB"/>
        </w:rPr>
        <w:t xml:space="preserve"> </w:t>
      </w:r>
      <w:r>
        <w:rPr>
          <w:bCs/>
          <w:sz w:val="22"/>
          <w:lang w:val="en-GB"/>
        </w:rPr>
        <w:t xml:space="preserve"> 11.50</w:t>
      </w:r>
    </w:p>
    <w:p w14:paraId="21BF984F" w14:textId="36C66B9C" w:rsidR="00C06006" w:rsidRDefault="00C06006" w:rsidP="000114BA">
      <w:pPr>
        <w:tabs>
          <w:tab w:val="left" w:pos="900"/>
          <w:tab w:val="left" w:pos="1620"/>
          <w:tab w:val="left" w:pos="2160"/>
          <w:tab w:val="left" w:pos="5760"/>
        </w:tabs>
        <w:ind w:left="1620" w:hanging="1620"/>
        <w:rPr>
          <w:bCs/>
          <w:sz w:val="22"/>
          <w:lang w:val="en-GB"/>
        </w:rPr>
      </w:pPr>
      <w:r>
        <w:rPr>
          <w:bCs/>
          <w:sz w:val="22"/>
          <w:lang w:val="en-GB"/>
        </w:rPr>
        <w:tab/>
        <w:t>Citizens Advice – Donation [S137]</w:t>
      </w:r>
      <w:r w:rsidR="00872CEA">
        <w:rPr>
          <w:bCs/>
          <w:sz w:val="22"/>
          <w:lang w:val="en-GB"/>
        </w:rPr>
        <w:t>-</w:t>
      </w:r>
      <w:r>
        <w:rPr>
          <w:bCs/>
          <w:sz w:val="22"/>
          <w:lang w:val="en-GB"/>
        </w:rPr>
        <w:tab/>
      </w:r>
      <w:r w:rsidR="00872CEA">
        <w:rPr>
          <w:bCs/>
          <w:sz w:val="22"/>
          <w:lang w:val="en-GB"/>
        </w:rPr>
        <w:tab/>
      </w:r>
      <w:r w:rsidR="00872CEA">
        <w:rPr>
          <w:bCs/>
          <w:sz w:val="22"/>
          <w:lang w:val="en-GB"/>
        </w:rPr>
        <w:tab/>
      </w:r>
      <w:r>
        <w:rPr>
          <w:bCs/>
          <w:sz w:val="22"/>
          <w:lang w:val="en-GB"/>
        </w:rPr>
        <w:t xml:space="preserve">£  </w:t>
      </w:r>
      <w:r w:rsidR="00872CEA">
        <w:rPr>
          <w:bCs/>
          <w:sz w:val="22"/>
          <w:lang w:val="en-GB"/>
        </w:rPr>
        <w:t xml:space="preserve"> </w:t>
      </w:r>
      <w:r>
        <w:rPr>
          <w:bCs/>
          <w:sz w:val="22"/>
          <w:lang w:val="en-GB"/>
        </w:rPr>
        <w:t xml:space="preserve"> 25.00</w:t>
      </w:r>
    </w:p>
    <w:p w14:paraId="5B23D645" w14:textId="751B0248" w:rsidR="00C06006" w:rsidRDefault="00C06006" w:rsidP="000114BA">
      <w:pPr>
        <w:tabs>
          <w:tab w:val="left" w:pos="900"/>
          <w:tab w:val="left" w:pos="1620"/>
          <w:tab w:val="left" w:pos="2160"/>
          <w:tab w:val="left" w:pos="5760"/>
        </w:tabs>
        <w:ind w:left="1620" w:hanging="1620"/>
        <w:rPr>
          <w:bCs/>
          <w:sz w:val="22"/>
          <w:lang w:val="en-GB"/>
        </w:rPr>
      </w:pPr>
      <w:r>
        <w:rPr>
          <w:bCs/>
          <w:sz w:val="22"/>
          <w:lang w:val="en-GB"/>
        </w:rPr>
        <w:tab/>
      </w:r>
      <w:r w:rsidR="00872CEA">
        <w:rPr>
          <w:bCs/>
          <w:sz w:val="22"/>
          <w:lang w:val="en-GB"/>
        </w:rPr>
        <w:t>Leics. Footpath Assoc. – Annual subscription -</w:t>
      </w:r>
      <w:r w:rsidR="00872CEA">
        <w:rPr>
          <w:bCs/>
          <w:sz w:val="22"/>
          <w:lang w:val="en-GB"/>
        </w:rPr>
        <w:tab/>
      </w:r>
      <w:r w:rsidR="00872CEA">
        <w:rPr>
          <w:bCs/>
          <w:sz w:val="22"/>
          <w:lang w:val="en-GB"/>
        </w:rPr>
        <w:tab/>
      </w:r>
      <w:r w:rsidR="00872CEA">
        <w:rPr>
          <w:bCs/>
          <w:sz w:val="22"/>
          <w:lang w:val="en-GB"/>
        </w:rPr>
        <w:tab/>
        <w:t>£      6.00</w:t>
      </w:r>
    </w:p>
    <w:p w14:paraId="6125DE89" w14:textId="50796AC8" w:rsidR="00872CEA" w:rsidRPr="00C06006" w:rsidRDefault="00872CEA" w:rsidP="000114BA">
      <w:pPr>
        <w:tabs>
          <w:tab w:val="left" w:pos="900"/>
          <w:tab w:val="left" w:pos="1620"/>
          <w:tab w:val="left" w:pos="2160"/>
          <w:tab w:val="left" w:pos="5760"/>
        </w:tabs>
        <w:ind w:left="1620" w:hanging="1620"/>
        <w:rPr>
          <w:bCs/>
          <w:sz w:val="22"/>
          <w:lang w:val="en-GB"/>
        </w:rPr>
      </w:pPr>
      <w:r>
        <w:rPr>
          <w:bCs/>
          <w:sz w:val="22"/>
          <w:lang w:val="en-GB"/>
        </w:rPr>
        <w:tab/>
        <w:t>Leics. County Council – Annual charge for electricity &amp; maintenance - £1,133.76</w:t>
      </w:r>
    </w:p>
    <w:p w14:paraId="31DEE332" w14:textId="55D30B42" w:rsidR="000114BA" w:rsidRPr="00872CEA" w:rsidRDefault="000114BA" w:rsidP="000114BA">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2]</w:t>
      </w:r>
      <w:r>
        <w:rPr>
          <w:b/>
          <w:sz w:val="22"/>
          <w:lang w:val="en-GB"/>
        </w:rPr>
        <w:tab/>
        <w:t xml:space="preserve">Receipts – </w:t>
      </w:r>
      <w:r w:rsidR="00872CEA">
        <w:rPr>
          <w:bCs/>
          <w:sz w:val="22"/>
          <w:lang w:val="en-GB"/>
        </w:rPr>
        <w:t>None</w:t>
      </w:r>
    </w:p>
    <w:p w14:paraId="4EBEBCB8" w14:textId="454EA512" w:rsidR="000114BA" w:rsidRDefault="000114BA" w:rsidP="000114BA">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3]</w:t>
      </w:r>
      <w:r>
        <w:rPr>
          <w:b/>
          <w:sz w:val="22"/>
          <w:lang w:val="en-GB"/>
        </w:rPr>
        <w:tab/>
        <w:t xml:space="preserve">Bank Balance – </w:t>
      </w:r>
      <w:r w:rsidR="00872CEA">
        <w:rPr>
          <w:bCs/>
          <w:sz w:val="22"/>
          <w:lang w:val="en-GB"/>
        </w:rPr>
        <w:t>This was £10,668.56 as at 31.12.19</w:t>
      </w:r>
    </w:p>
    <w:p w14:paraId="751F88B0" w14:textId="04465236" w:rsidR="00872CEA" w:rsidRPr="00872CEA" w:rsidRDefault="00872CEA" w:rsidP="000114BA">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4]</w:t>
      </w:r>
      <w:r>
        <w:rPr>
          <w:b/>
          <w:sz w:val="22"/>
          <w:lang w:val="en-GB"/>
        </w:rPr>
        <w:tab/>
        <w:t>Bank reconciliation 31.</w:t>
      </w:r>
      <w:r>
        <w:rPr>
          <w:bCs/>
          <w:sz w:val="22"/>
          <w:lang w:val="en-GB"/>
        </w:rPr>
        <w:t>12.19 – Members noted and approved the details.</w:t>
      </w:r>
    </w:p>
    <w:p w14:paraId="065ACA98" w14:textId="77777777" w:rsidR="000114BA" w:rsidRDefault="000114BA" w:rsidP="000114BA">
      <w:pPr>
        <w:tabs>
          <w:tab w:val="left" w:pos="900"/>
          <w:tab w:val="left" w:pos="1620"/>
          <w:tab w:val="left" w:pos="2160"/>
          <w:tab w:val="left" w:pos="5760"/>
        </w:tabs>
        <w:ind w:left="1620" w:hanging="1620"/>
        <w:rPr>
          <w:bCs/>
          <w:sz w:val="22"/>
          <w:lang w:val="en-GB"/>
        </w:rPr>
      </w:pPr>
      <w:r>
        <w:rPr>
          <w:sz w:val="22"/>
          <w:lang w:val="en-GB"/>
        </w:rPr>
        <w:t xml:space="preserve"> </w:t>
      </w:r>
      <w:r>
        <w:rPr>
          <w:sz w:val="22"/>
          <w:lang w:val="en-GB"/>
        </w:rPr>
        <w:tab/>
      </w:r>
    </w:p>
    <w:p w14:paraId="641AE456" w14:textId="77777777" w:rsidR="000114BA" w:rsidRDefault="000114BA" w:rsidP="000114BA">
      <w:pPr>
        <w:tabs>
          <w:tab w:val="left" w:pos="900"/>
          <w:tab w:val="left" w:pos="1620"/>
          <w:tab w:val="left" w:pos="2160"/>
          <w:tab w:val="left" w:pos="5760"/>
        </w:tabs>
        <w:ind w:left="900" w:hanging="900"/>
        <w:rPr>
          <w:bCs/>
          <w:sz w:val="22"/>
          <w:lang w:val="en-GB"/>
        </w:rPr>
      </w:pPr>
    </w:p>
    <w:p w14:paraId="76B69D24" w14:textId="135572E2" w:rsidR="000114BA" w:rsidRDefault="00872CEA" w:rsidP="000114BA">
      <w:pPr>
        <w:tabs>
          <w:tab w:val="left" w:pos="900"/>
          <w:tab w:val="left" w:pos="1620"/>
          <w:tab w:val="left" w:pos="2160"/>
          <w:tab w:val="left" w:pos="5760"/>
        </w:tabs>
        <w:ind w:left="900" w:hanging="900"/>
        <w:rPr>
          <w:b/>
          <w:bCs/>
          <w:sz w:val="22"/>
          <w:lang w:val="en-GB"/>
        </w:rPr>
      </w:pPr>
      <w:r>
        <w:rPr>
          <w:b/>
          <w:bCs/>
          <w:sz w:val="22"/>
          <w:lang w:val="en-GB"/>
        </w:rPr>
        <w:t>7/20</w:t>
      </w:r>
      <w:r w:rsidR="000114BA">
        <w:rPr>
          <w:b/>
          <w:bCs/>
          <w:sz w:val="22"/>
          <w:lang w:val="en-GB"/>
        </w:rPr>
        <w:tab/>
        <w:t xml:space="preserve">Planning: </w:t>
      </w:r>
    </w:p>
    <w:p w14:paraId="5025052B" w14:textId="25EC5C2B" w:rsidR="00872CEA" w:rsidRDefault="00872CEA" w:rsidP="000114BA">
      <w:pPr>
        <w:tabs>
          <w:tab w:val="left" w:pos="900"/>
          <w:tab w:val="left" w:pos="1620"/>
          <w:tab w:val="left" w:pos="2160"/>
          <w:tab w:val="left" w:pos="5760"/>
        </w:tabs>
        <w:ind w:left="900" w:hanging="900"/>
        <w:rPr>
          <w:sz w:val="22"/>
          <w:lang w:val="en-GB"/>
        </w:rPr>
      </w:pPr>
      <w:r>
        <w:rPr>
          <w:b/>
          <w:bCs/>
          <w:sz w:val="22"/>
          <w:lang w:val="en-GB"/>
        </w:rPr>
        <w:tab/>
        <w:t>19/01017/VA</w:t>
      </w:r>
      <w:r w:rsidR="00366421">
        <w:rPr>
          <w:b/>
          <w:bCs/>
          <w:sz w:val="22"/>
          <w:lang w:val="en-GB"/>
        </w:rPr>
        <w:t>C</w:t>
      </w:r>
      <w:r>
        <w:rPr>
          <w:b/>
          <w:bCs/>
          <w:sz w:val="22"/>
          <w:lang w:val="en-GB"/>
        </w:rPr>
        <w:t xml:space="preserve"> – </w:t>
      </w:r>
      <w:r>
        <w:rPr>
          <w:sz w:val="22"/>
          <w:lang w:val="en-GB"/>
        </w:rPr>
        <w:t>Tilton Road Development – Variation of conditions</w:t>
      </w:r>
      <w:r w:rsidR="0062776B">
        <w:rPr>
          <w:sz w:val="22"/>
          <w:lang w:val="en-GB"/>
        </w:rPr>
        <w:t xml:space="preserve"> – Refused.</w:t>
      </w:r>
    </w:p>
    <w:p w14:paraId="25C70B05" w14:textId="5F8FF1E8" w:rsidR="0062776B" w:rsidRPr="00872CEA" w:rsidRDefault="0062776B" w:rsidP="000114BA">
      <w:pPr>
        <w:tabs>
          <w:tab w:val="left" w:pos="900"/>
          <w:tab w:val="left" w:pos="1620"/>
          <w:tab w:val="left" w:pos="2160"/>
          <w:tab w:val="left" w:pos="5760"/>
        </w:tabs>
        <w:ind w:left="900" w:hanging="900"/>
        <w:rPr>
          <w:sz w:val="22"/>
          <w:lang w:val="en-GB"/>
        </w:rPr>
      </w:pPr>
      <w:r>
        <w:rPr>
          <w:b/>
          <w:bCs/>
          <w:sz w:val="22"/>
          <w:lang w:val="en-GB"/>
        </w:rPr>
        <w:tab/>
        <w:t>19/01225/FUL –</w:t>
      </w:r>
      <w:r>
        <w:rPr>
          <w:sz w:val="22"/>
          <w:lang w:val="en-GB"/>
        </w:rPr>
        <w:t xml:space="preserve"> Thimble Hall – New dwelling – Application withdrawn.</w:t>
      </w:r>
    </w:p>
    <w:p w14:paraId="56B76F7A" w14:textId="77777777" w:rsidR="000114BA" w:rsidRDefault="000114BA" w:rsidP="000114BA">
      <w:pPr>
        <w:tabs>
          <w:tab w:val="left" w:pos="900"/>
          <w:tab w:val="left" w:pos="1620"/>
          <w:tab w:val="left" w:pos="2160"/>
          <w:tab w:val="left" w:pos="5760"/>
        </w:tabs>
        <w:ind w:left="900" w:hanging="900"/>
        <w:rPr>
          <w:sz w:val="22"/>
          <w:lang w:val="en-GB"/>
        </w:rPr>
      </w:pPr>
    </w:p>
    <w:p w14:paraId="563C8FD5" w14:textId="42F6A7D1" w:rsidR="000114BA" w:rsidRDefault="0062776B" w:rsidP="000114BA">
      <w:pPr>
        <w:tabs>
          <w:tab w:val="left" w:pos="900"/>
          <w:tab w:val="left" w:pos="1620"/>
          <w:tab w:val="left" w:pos="2160"/>
          <w:tab w:val="left" w:pos="5760"/>
        </w:tabs>
        <w:ind w:left="900" w:hanging="900"/>
        <w:rPr>
          <w:b/>
          <w:bCs/>
          <w:sz w:val="22"/>
          <w:lang w:val="en-GB"/>
        </w:rPr>
      </w:pPr>
      <w:r>
        <w:rPr>
          <w:b/>
          <w:bCs/>
          <w:sz w:val="22"/>
          <w:lang w:val="en-GB"/>
        </w:rPr>
        <w:t>8/20</w:t>
      </w:r>
      <w:r w:rsidR="000114BA">
        <w:rPr>
          <w:b/>
          <w:bCs/>
          <w:sz w:val="22"/>
          <w:lang w:val="en-GB"/>
        </w:rPr>
        <w:tab/>
        <w:t>Councillors’ reports and any other matters for information:</w:t>
      </w:r>
    </w:p>
    <w:p w14:paraId="0B90DE1C" w14:textId="25D59B2C" w:rsidR="0062776B" w:rsidRPr="0062776B" w:rsidRDefault="0062776B" w:rsidP="000114BA">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Twyford Village Hall – </w:t>
      </w:r>
      <w:r>
        <w:rPr>
          <w:sz w:val="22"/>
          <w:lang w:val="en-GB"/>
        </w:rPr>
        <w:t xml:space="preserve">Mr Holland asked whether a request for financial assistance had been received to a proposal </w:t>
      </w:r>
      <w:r w:rsidR="00366421">
        <w:rPr>
          <w:sz w:val="22"/>
          <w:lang w:val="en-GB"/>
        </w:rPr>
        <w:t>for</w:t>
      </w:r>
      <w:bookmarkStart w:id="0" w:name="_GoBack"/>
      <w:bookmarkEnd w:id="0"/>
      <w:r>
        <w:rPr>
          <w:sz w:val="22"/>
          <w:lang w:val="en-GB"/>
        </w:rPr>
        <w:t xml:space="preserve"> an extension.   It was confirmed that nothing had been received.</w:t>
      </w:r>
    </w:p>
    <w:p w14:paraId="6C66C986" w14:textId="77777777" w:rsidR="000114BA" w:rsidRDefault="000114BA" w:rsidP="000114BA">
      <w:pPr>
        <w:pStyle w:val="BodyTextIndent"/>
      </w:pPr>
    </w:p>
    <w:p w14:paraId="3E4E1024" w14:textId="6A0B0E5C" w:rsidR="000114BA" w:rsidRDefault="0062776B" w:rsidP="000114BA">
      <w:pPr>
        <w:tabs>
          <w:tab w:val="left" w:pos="900"/>
          <w:tab w:val="left" w:pos="1620"/>
          <w:tab w:val="left" w:pos="2160"/>
          <w:tab w:val="left" w:pos="5760"/>
        </w:tabs>
        <w:ind w:left="900" w:hanging="900"/>
        <w:rPr>
          <w:b/>
          <w:bCs/>
          <w:sz w:val="22"/>
          <w:lang w:val="en-GB"/>
        </w:rPr>
      </w:pPr>
      <w:r>
        <w:rPr>
          <w:b/>
          <w:bCs/>
          <w:sz w:val="22"/>
          <w:lang w:val="en-GB"/>
        </w:rPr>
        <w:t>9/20</w:t>
      </w:r>
      <w:r w:rsidR="000114BA">
        <w:rPr>
          <w:b/>
          <w:bCs/>
          <w:sz w:val="22"/>
          <w:lang w:val="en-GB"/>
        </w:rPr>
        <w:tab/>
        <w:t>Next meeting:</w:t>
      </w:r>
    </w:p>
    <w:p w14:paraId="53CE15A9" w14:textId="77777777" w:rsidR="000114BA" w:rsidRDefault="000114BA" w:rsidP="000114BA">
      <w:pPr>
        <w:tabs>
          <w:tab w:val="left" w:pos="900"/>
          <w:tab w:val="left" w:pos="1620"/>
          <w:tab w:val="left" w:pos="2160"/>
          <w:tab w:val="left" w:pos="5760"/>
        </w:tabs>
        <w:ind w:left="900" w:hanging="900"/>
        <w:rPr>
          <w:b/>
          <w:bCs/>
          <w:sz w:val="22"/>
          <w:lang w:val="en-GB"/>
        </w:rPr>
      </w:pPr>
    </w:p>
    <w:p w14:paraId="2421D368" w14:textId="432BB528" w:rsidR="000114BA" w:rsidRDefault="000114BA" w:rsidP="000114BA">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 It was agreed that the next meeting would be held in</w:t>
      </w:r>
      <w:r w:rsidR="0062776B">
        <w:rPr>
          <w:sz w:val="22"/>
          <w:lang w:val="en-GB"/>
        </w:rPr>
        <w:t xml:space="preserve"> Thorpe Satchville Village Hall on Tuesday 18</w:t>
      </w:r>
      <w:r w:rsidR="0062776B" w:rsidRPr="0062776B">
        <w:rPr>
          <w:sz w:val="22"/>
          <w:vertAlign w:val="superscript"/>
          <w:lang w:val="en-GB"/>
        </w:rPr>
        <w:t>th</w:t>
      </w:r>
      <w:r w:rsidR="0062776B">
        <w:rPr>
          <w:sz w:val="22"/>
          <w:lang w:val="en-GB"/>
        </w:rPr>
        <w:t xml:space="preserve"> February 2020 at 7.30pm.</w:t>
      </w:r>
    </w:p>
    <w:p w14:paraId="40B7FC8C" w14:textId="77777777" w:rsidR="000114BA" w:rsidRDefault="000114BA" w:rsidP="000114BA">
      <w:pPr>
        <w:tabs>
          <w:tab w:val="left" w:pos="900"/>
          <w:tab w:val="left" w:pos="1620"/>
          <w:tab w:val="left" w:pos="2160"/>
          <w:tab w:val="left" w:pos="5760"/>
        </w:tabs>
        <w:ind w:left="900" w:hanging="900"/>
        <w:rPr>
          <w:sz w:val="22"/>
          <w:lang w:val="en-GB"/>
        </w:rPr>
      </w:pPr>
      <w:r>
        <w:rPr>
          <w:sz w:val="22"/>
          <w:lang w:val="en-GB"/>
        </w:rPr>
        <w:tab/>
      </w:r>
    </w:p>
    <w:p w14:paraId="6D605070" w14:textId="36A0D9D9" w:rsidR="000114BA" w:rsidRDefault="000114BA" w:rsidP="000114BA">
      <w:pPr>
        <w:tabs>
          <w:tab w:val="left" w:pos="900"/>
          <w:tab w:val="left" w:pos="1620"/>
          <w:tab w:val="left" w:pos="2160"/>
          <w:tab w:val="left" w:pos="5760"/>
        </w:tabs>
        <w:ind w:left="900" w:hanging="900"/>
      </w:pPr>
      <w:r>
        <w:rPr>
          <w:sz w:val="22"/>
          <w:lang w:val="en-GB"/>
        </w:rPr>
        <w:tab/>
        <w:t xml:space="preserve">The Chairperson closed the meeting at  </w:t>
      </w:r>
      <w:r w:rsidR="0062776B">
        <w:rPr>
          <w:sz w:val="22"/>
          <w:lang w:val="en-GB"/>
        </w:rPr>
        <w:t>8.35pm.</w:t>
      </w:r>
    </w:p>
    <w:p w14:paraId="22FAC0C4" w14:textId="77777777" w:rsidR="000114BA" w:rsidRDefault="000114BA" w:rsidP="000114BA">
      <w:pPr>
        <w:tabs>
          <w:tab w:val="left" w:pos="3465"/>
        </w:tabs>
      </w:pPr>
      <w:r>
        <w:tab/>
      </w:r>
    </w:p>
    <w:p w14:paraId="1382E787" w14:textId="77777777" w:rsidR="000114BA" w:rsidRDefault="000114BA"/>
    <w:sectPr w:rsidR="000114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BA"/>
    <w:rsid w:val="000114BA"/>
    <w:rsid w:val="00366421"/>
    <w:rsid w:val="004D598E"/>
    <w:rsid w:val="0062776B"/>
    <w:rsid w:val="00872CEA"/>
    <w:rsid w:val="00930F05"/>
    <w:rsid w:val="00C06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3BD8"/>
  <w15:chartTrackingRefBased/>
  <w15:docId w15:val="{1F30DEE3-F42E-49CD-9C02-CC8FEEC2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4B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14BA"/>
    <w:pPr>
      <w:jc w:val="center"/>
    </w:pPr>
    <w:rPr>
      <w:b/>
      <w:bCs/>
      <w:sz w:val="28"/>
      <w:u w:val="single"/>
      <w:lang w:val="en-GB"/>
    </w:rPr>
  </w:style>
  <w:style w:type="character" w:customStyle="1" w:styleId="TitleChar">
    <w:name w:val="Title Char"/>
    <w:basedOn w:val="DefaultParagraphFont"/>
    <w:link w:val="Title"/>
    <w:rsid w:val="000114BA"/>
    <w:rPr>
      <w:rFonts w:ascii="Times New Roman" w:eastAsia="Times New Roman" w:hAnsi="Times New Roman" w:cs="Times New Roman"/>
      <w:b/>
      <w:bCs/>
      <w:sz w:val="28"/>
      <w:szCs w:val="24"/>
      <w:u w:val="single"/>
    </w:rPr>
  </w:style>
  <w:style w:type="paragraph" w:styleId="BodyTextIndent">
    <w:name w:val="Body Text Indent"/>
    <w:basedOn w:val="Normal"/>
    <w:link w:val="BodyTextIndentChar"/>
    <w:semiHidden/>
    <w:unhideWhenUsed/>
    <w:rsid w:val="000114BA"/>
    <w:pPr>
      <w:tabs>
        <w:tab w:val="left" w:pos="900"/>
        <w:tab w:val="left" w:pos="1620"/>
        <w:tab w:val="left" w:pos="2160"/>
        <w:tab w:val="left" w:pos="5760"/>
      </w:tabs>
      <w:ind w:left="900" w:hanging="900"/>
    </w:pPr>
    <w:rPr>
      <w:sz w:val="22"/>
      <w:lang w:val="en-GB"/>
    </w:rPr>
  </w:style>
  <w:style w:type="character" w:customStyle="1" w:styleId="BodyTextIndentChar">
    <w:name w:val="Body Text Indent Char"/>
    <w:basedOn w:val="DefaultParagraphFont"/>
    <w:link w:val="BodyTextIndent"/>
    <w:semiHidden/>
    <w:rsid w:val="000114BA"/>
    <w:rPr>
      <w:rFonts w:ascii="Times New Roman" w:eastAsia="Times New Roman" w:hAnsi="Times New Roman" w:cs="Times New Roman"/>
      <w:szCs w:val="24"/>
    </w:rPr>
  </w:style>
  <w:style w:type="paragraph" w:styleId="Subtitle">
    <w:name w:val="Subtitle"/>
    <w:basedOn w:val="Normal"/>
    <w:link w:val="SubtitleChar"/>
    <w:qFormat/>
    <w:rsid w:val="000114BA"/>
    <w:pPr>
      <w:jc w:val="center"/>
    </w:pPr>
    <w:rPr>
      <w:b/>
      <w:bCs/>
      <w:sz w:val="22"/>
      <w:u w:val="single"/>
      <w:lang w:val="en-GB"/>
    </w:rPr>
  </w:style>
  <w:style w:type="character" w:customStyle="1" w:styleId="SubtitleChar">
    <w:name w:val="Subtitle Char"/>
    <w:basedOn w:val="DefaultParagraphFont"/>
    <w:link w:val="Subtitle"/>
    <w:rsid w:val="000114BA"/>
    <w:rPr>
      <w:rFonts w:ascii="Times New Roman" w:eastAsia="Times New Roman" w:hAnsi="Times New Roman" w:cs="Times New Roman"/>
      <w:b/>
      <w:bCs/>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9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2020-02-06T09:36:00Z</dcterms:created>
  <dcterms:modified xsi:type="dcterms:W3CDTF">2020-02-06T10:48:00Z</dcterms:modified>
</cp:coreProperties>
</file>