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9F2E4" w14:textId="77777777" w:rsidR="009533EC" w:rsidRDefault="009533EC" w:rsidP="009533EC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5327E740" w14:textId="77777777" w:rsidR="009533EC" w:rsidRDefault="009533EC" w:rsidP="009533EC">
      <w:pPr>
        <w:jc w:val="center"/>
        <w:rPr>
          <w:b/>
          <w:bCs/>
          <w:sz w:val="22"/>
          <w:u w:val="single"/>
          <w:lang w:val="en-GB"/>
        </w:rPr>
      </w:pPr>
    </w:p>
    <w:p w14:paraId="3CDF5499" w14:textId="48661F5A" w:rsidR="009533EC" w:rsidRDefault="009533EC" w:rsidP="009533EC">
      <w:pPr>
        <w:pStyle w:val="Subtitle"/>
        <w:rPr>
          <w:sz w:val="24"/>
        </w:rPr>
      </w:pPr>
      <w:r>
        <w:rPr>
          <w:sz w:val="24"/>
        </w:rPr>
        <w:t>Minutes of the</w:t>
      </w:r>
      <w:r w:rsidR="003C7560">
        <w:rPr>
          <w:sz w:val="24"/>
        </w:rPr>
        <w:t xml:space="preserve"> Annual Parish Council</w:t>
      </w:r>
      <w:r>
        <w:rPr>
          <w:sz w:val="24"/>
        </w:rPr>
        <w:t xml:space="preserve"> </w:t>
      </w:r>
      <w:r w:rsidR="003C7560">
        <w:rPr>
          <w:sz w:val="24"/>
        </w:rPr>
        <w:t>M</w:t>
      </w:r>
      <w:r>
        <w:rPr>
          <w:sz w:val="24"/>
        </w:rPr>
        <w:t xml:space="preserve">eeting held on Tuesday </w:t>
      </w:r>
      <w:r w:rsidR="00C716FF">
        <w:rPr>
          <w:sz w:val="24"/>
        </w:rPr>
        <w:t>15</w:t>
      </w:r>
      <w:r w:rsidR="00C716FF" w:rsidRPr="00C716FF">
        <w:rPr>
          <w:sz w:val="24"/>
          <w:vertAlign w:val="superscript"/>
        </w:rPr>
        <w:t>th</w:t>
      </w:r>
      <w:r w:rsidR="00C716FF">
        <w:rPr>
          <w:sz w:val="24"/>
        </w:rPr>
        <w:t xml:space="preserve"> May 2018 </w:t>
      </w:r>
      <w:r>
        <w:rPr>
          <w:sz w:val="24"/>
        </w:rPr>
        <w:t>at 7.30 pm in</w:t>
      </w:r>
      <w:r w:rsidR="003C7560">
        <w:rPr>
          <w:sz w:val="24"/>
        </w:rPr>
        <w:t xml:space="preserve"> </w:t>
      </w:r>
      <w:proofErr w:type="gramStart"/>
      <w:r w:rsidR="003C7560">
        <w:rPr>
          <w:sz w:val="24"/>
        </w:rPr>
        <w:t>Twyford</w:t>
      </w:r>
      <w:r>
        <w:rPr>
          <w:sz w:val="24"/>
        </w:rPr>
        <w:t xml:space="preserve">  Village</w:t>
      </w:r>
      <w:proofErr w:type="gramEnd"/>
      <w:r>
        <w:rPr>
          <w:sz w:val="24"/>
        </w:rPr>
        <w:t xml:space="preserve"> Hall</w:t>
      </w:r>
    </w:p>
    <w:p w14:paraId="5EBD3CF5" w14:textId="77777777" w:rsidR="009533EC" w:rsidRDefault="009533EC" w:rsidP="009533EC">
      <w:pPr>
        <w:jc w:val="center"/>
        <w:rPr>
          <w:b/>
          <w:bCs/>
          <w:sz w:val="22"/>
          <w:u w:val="single"/>
          <w:lang w:val="en-GB"/>
        </w:rPr>
      </w:pPr>
    </w:p>
    <w:p w14:paraId="1CD878DE" w14:textId="2DD37D38" w:rsidR="009533EC" w:rsidRDefault="009533EC" w:rsidP="009533E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Mrs C Dale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02450031" w14:textId="5D1B3637" w:rsidR="009533EC" w:rsidRDefault="009533EC" w:rsidP="009533EC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</w:r>
      <w:proofErr w:type="spellStart"/>
      <w:r>
        <w:t>Mrs</w:t>
      </w:r>
      <w:proofErr w:type="spellEnd"/>
      <w:r>
        <w:t xml:space="preserve"> R S Johnson</w:t>
      </w:r>
      <w:r>
        <w:rPr>
          <w:sz w:val="22"/>
          <w:lang w:val="en-GB"/>
        </w:rPr>
        <w:tab/>
        <w:t>Mr P Challoner [Clerk]</w:t>
      </w:r>
    </w:p>
    <w:p w14:paraId="6674F7A7" w14:textId="790D60FD" w:rsidR="009533EC" w:rsidRDefault="009533EC" w:rsidP="009533E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04DA70C" w14:textId="77777777" w:rsidR="009533EC" w:rsidRDefault="009533EC" w:rsidP="009533E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E0E47FC" w14:textId="7AF8EB3B" w:rsidR="009533EC" w:rsidRDefault="009533EC" w:rsidP="009533EC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 xml:space="preserve">There </w:t>
      </w:r>
      <w:r w:rsidR="003C7560">
        <w:rPr>
          <w:sz w:val="22"/>
          <w:lang w:val="en-GB"/>
        </w:rPr>
        <w:t>were two</w:t>
      </w:r>
      <w:r>
        <w:rPr>
          <w:sz w:val="22"/>
          <w:lang w:val="en-GB"/>
        </w:rPr>
        <w:t xml:space="preserve"> </w:t>
      </w:r>
      <w:proofErr w:type="gramStart"/>
      <w:r>
        <w:rPr>
          <w:sz w:val="22"/>
          <w:lang w:val="en-GB"/>
        </w:rPr>
        <w:t>member</w:t>
      </w:r>
      <w:proofErr w:type="gramEnd"/>
      <w:r>
        <w:rPr>
          <w:sz w:val="22"/>
          <w:lang w:val="en-GB"/>
        </w:rPr>
        <w:t xml:space="preserve"> of the public present</w:t>
      </w:r>
    </w:p>
    <w:p w14:paraId="74EC531A" w14:textId="77777777" w:rsidR="009533EC" w:rsidRDefault="009533EC" w:rsidP="009533EC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293D145E" w14:textId="3C59A409" w:rsidR="009533EC" w:rsidRDefault="009533EC" w:rsidP="009533EC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37/18</w:t>
      </w:r>
      <w:r>
        <w:rPr>
          <w:b/>
          <w:bCs/>
          <w:sz w:val="22"/>
          <w:lang w:val="en-GB"/>
        </w:rPr>
        <w:tab/>
        <w:t>Apologies for absence:</w:t>
      </w:r>
    </w:p>
    <w:p w14:paraId="55F6B892" w14:textId="7E4F2B87" w:rsidR="009533EC" w:rsidRPr="009533EC" w:rsidRDefault="009533EC" w:rsidP="009533EC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 xml:space="preserve">Apologies were received from Mr M Jones and Mr J </w:t>
      </w:r>
      <w:proofErr w:type="spellStart"/>
      <w:r>
        <w:rPr>
          <w:bCs/>
          <w:sz w:val="22"/>
          <w:lang w:val="en-GB"/>
        </w:rPr>
        <w:t>Prigmore</w:t>
      </w:r>
      <w:proofErr w:type="spellEnd"/>
      <w:r>
        <w:rPr>
          <w:bCs/>
          <w:sz w:val="22"/>
          <w:lang w:val="en-GB"/>
        </w:rPr>
        <w:t>.</w:t>
      </w:r>
    </w:p>
    <w:p w14:paraId="554E63B0" w14:textId="77777777" w:rsidR="009533EC" w:rsidRDefault="009533EC" w:rsidP="009533E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B534382" w14:textId="6547F0BC" w:rsidR="009533EC" w:rsidRDefault="009533EC" w:rsidP="009533EC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sz w:val="22"/>
          <w:lang w:val="en-GB"/>
        </w:rPr>
        <w:t>38/18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0451B3A3" w14:textId="4FDE1149" w:rsidR="009533EC" w:rsidRDefault="009533EC" w:rsidP="009533E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17</w:t>
      </w:r>
      <w:r w:rsidRPr="009533EC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April 2018 and previously circulated to members, were accepted by the members and signed by the Chairperson.</w:t>
      </w:r>
    </w:p>
    <w:p w14:paraId="1549F7F6" w14:textId="51BA550F" w:rsidR="009533EC" w:rsidRDefault="009533EC" w:rsidP="009533E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745DFF3B" w14:textId="0C3EE6DD" w:rsidR="009533EC" w:rsidRDefault="009533EC" w:rsidP="009533EC">
      <w:pPr>
        <w:tabs>
          <w:tab w:val="left" w:pos="900"/>
          <w:tab w:val="left" w:pos="2160"/>
          <w:tab w:val="left" w:pos="5760"/>
        </w:tabs>
        <w:ind w:left="900" w:hanging="900"/>
        <w:rPr>
          <w:b/>
          <w:sz w:val="22"/>
          <w:lang w:val="en-GB"/>
        </w:rPr>
      </w:pPr>
      <w:r>
        <w:rPr>
          <w:b/>
          <w:sz w:val="22"/>
          <w:lang w:val="en-GB"/>
        </w:rPr>
        <w:t>39/18</w:t>
      </w:r>
      <w:r>
        <w:rPr>
          <w:b/>
          <w:sz w:val="22"/>
          <w:lang w:val="en-GB"/>
        </w:rPr>
        <w:tab/>
        <w:t>Election of Chairperson and Vice Chairperson 2018/19:</w:t>
      </w:r>
    </w:p>
    <w:p w14:paraId="642B532C" w14:textId="2D863FBE" w:rsidR="009533EC" w:rsidRPr="009533EC" w:rsidRDefault="009533EC" w:rsidP="009533E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 xml:space="preserve">Mrs Johnson proposed Mr Jones as Chairperson and Mr </w:t>
      </w:r>
      <w:proofErr w:type="spellStart"/>
      <w:r>
        <w:rPr>
          <w:sz w:val="22"/>
          <w:lang w:val="en-GB"/>
        </w:rPr>
        <w:t>Angrave</w:t>
      </w:r>
      <w:proofErr w:type="spellEnd"/>
      <w:r>
        <w:rPr>
          <w:sz w:val="22"/>
          <w:lang w:val="en-GB"/>
        </w:rPr>
        <w:t xml:space="preserve"> proposed Mrs Dale as Vice Chairperson.   These proposals were seconded </w:t>
      </w:r>
      <w:r w:rsidR="00C673EA">
        <w:rPr>
          <w:sz w:val="22"/>
          <w:lang w:val="en-GB"/>
        </w:rPr>
        <w:t xml:space="preserve">by Mr </w:t>
      </w:r>
      <w:proofErr w:type="spellStart"/>
      <w:r w:rsidR="00C673EA">
        <w:rPr>
          <w:sz w:val="22"/>
          <w:lang w:val="en-GB"/>
        </w:rPr>
        <w:t>Angrave</w:t>
      </w:r>
      <w:proofErr w:type="spellEnd"/>
      <w:r w:rsidR="00C673EA">
        <w:rPr>
          <w:sz w:val="22"/>
          <w:lang w:val="en-GB"/>
        </w:rPr>
        <w:t xml:space="preserve"> and Mrs Johnson respectively and carried.</w:t>
      </w:r>
    </w:p>
    <w:p w14:paraId="4D652CC9" w14:textId="77777777" w:rsidR="009533EC" w:rsidRDefault="009533EC" w:rsidP="009533EC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3D73FA2E" w14:textId="143AEA39" w:rsidR="009533EC" w:rsidRDefault="00C673EA" w:rsidP="009533E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40/18</w:t>
      </w:r>
      <w:r w:rsidR="009533EC">
        <w:rPr>
          <w:b/>
          <w:bCs/>
          <w:sz w:val="22"/>
          <w:lang w:val="en-GB"/>
        </w:rPr>
        <w:tab/>
        <w:t>Declarations of interest:</w:t>
      </w:r>
    </w:p>
    <w:p w14:paraId="2551846A" w14:textId="77777777" w:rsidR="009533EC" w:rsidRDefault="009533EC" w:rsidP="009533E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There were no declarations of interest relating to agenda items.</w:t>
      </w:r>
    </w:p>
    <w:p w14:paraId="435197D8" w14:textId="77777777" w:rsidR="009533EC" w:rsidRDefault="009533EC" w:rsidP="009533EC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C3B224C" w14:textId="17EB0677" w:rsidR="009533EC" w:rsidRDefault="00C673EA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41/18</w:t>
      </w:r>
      <w:r w:rsidR="009533EC">
        <w:rPr>
          <w:b/>
          <w:bCs/>
          <w:sz w:val="22"/>
          <w:lang w:val="en-GB"/>
        </w:rPr>
        <w:tab/>
        <w:t>Matters arising from the minutes:</w:t>
      </w:r>
    </w:p>
    <w:p w14:paraId="61AF6746" w14:textId="77777777" w:rsidR="00C673EA" w:rsidRDefault="00C673EA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  <w:t xml:space="preserve">Parking issues – </w:t>
      </w:r>
      <w:r>
        <w:rPr>
          <w:bCs/>
          <w:sz w:val="22"/>
          <w:lang w:val="en-GB"/>
        </w:rPr>
        <w:t>Quotes have been obtained for wooden planters but it was decided to forward the issue to the next meeting for further discussion.</w:t>
      </w:r>
    </w:p>
    <w:p w14:paraId="2E63B50F" w14:textId="6EAD684D" w:rsidR="00C673EA" w:rsidRPr="00C673EA" w:rsidRDefault="00C673EA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ii]</w:t>
      </w:r>
      <w:r>
        <w:rPr>
          <w:b/>
          <w:bCs/>
          <w:sz w:val="22"/>
          <w:lang w:val="en-GB"/>
        </w:rPr>
        <w:tab/>
        <w:t>Twyford Allotments –</w:t>
      </w:r>
      <w:r>
        <w:rPr>
          <w:bCs/>
          <w:sz w:val="22"/>
          <w:lang w:val="en-GB"/>
        </w:rPr>
        <w:t xml:space="preserve"> 16 of the 20 tenants have already returned their agreements with others to follow.   One vacancy exists with plot 5b. </w:t>
      </w:r>
    </w:p>
    <w:p w14:paraId="739F7581" w14:textId="77777777" w:rsidR="009533EC" w:rsidRDefault="009533EC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C25FCC6" w14:textId="3F6BA436" w:rsidR="009533EC" w:rsidRDefault="00C673EA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42/18</w:t>
      </w:r>
      <w:r w:rsidR="009533EC">
        <w:rPr>
          <w:sz w:val="22"/>
          <w:lang w:val="en-GB"/>
        </w:rPr>
        <w:tab/>
      </w:r>
      <w:r w:rsidR="009533EC">
        <w:rPr>
          <w:b/>
          <w:sz w:val="22"/>
          <w:lang w:val="en-GB"/>
        </w:rPr>
        <w:t>Correspondence for discussion:</w:t>
      </w:r>
    </w:p>
    <w:p w14:paraId="1F878CF4" w14:textId="5CBA9514" w:rsidR="00C673EA" w:rsidRDefault="00C673EA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proofErr w:type="spellStart"/>
      <w:r>
        <w:rPr>
          <w:b/>
          <w:sz w:val="22"/>
          <w:lang w:val="en-GB"/>
        </w:rPr>
        <w:t>i</w:t>
      </w:r>
      <w:proofErr w:type="spellEnd"/>
      <w:r>
        <w:rPr>
          <w:b/>
          <w:sz w:val="22"/>
          <w:lang w:val="en-GB"/>
        </w:rPr>
        <w:t>]</w:t>
      </w:r>
      <w:r>
        <w:rPr>
          <w:b/>
          <w:sz w:val="22"/>
          <w:lang w:val="en-GB"/>
        </w:rPr>
        <w:tab/>
        <w:t xml:space="preserve">General </w:t>
      </w:r>
      <w:r w:rsidR="00CE14CE">
        <w:rPr>
          <w:b/>
          <w:sz w:val="22"/>
          <w:lang w:val="en-GB"/>
        </w:rPr>
        <w:t xml:space="preserve">Data Protection Regulation – </w:t>
      </w:r>
      <w:r w:rsidR="00CE14CE">
        <w:rPr>
          <w:sz w:val="22"/>
          <w:lang w:val="en-GB"/>
        </w:rPr>
        <w:t xml:space="preserve">The Government are reviewing the </w:t>
      </w:r>
    </w:p>
    <w:p w14:paraId="20BDA1F6" w14:textId="77777777" w:rsidR="00CE14CE" w:rsidRDefault="00CE14CE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requirement for Parish Councils to have a Data Protection Officer.</w:t>
      </w:r>
    </w:p>
    <w:p w14:paraId="5D2ADB3F" w14:textId="77777777" w:rsidR="00CE14CE" w:rsidRDefault="00CE14CE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sz w:val="22"/>
          <w:lang w:val="en-GB"/>
        </w:rPr>
        <w:t>ii]</w:t>
      </w:r>
      <w:r>
        <w:rPr>
          <w:b/>
          <w:sz w:val="22"/>
          <w:lang w:val="en-GB"/>
        </w:rPr>
        <w:tab/>
        <w:t xml:space="preserve">Fly tipping campaign – </w:t>
      </w:r>
      <w:r>
        <w:rPr>
          <w:sz w:val="22"/>
          <w:lang w:val="en-GB"/>
        </w:rPr>
        <w:t xml:space="preserve">MBC are one of a number of councils promoting </w:t>
      </w:r>
    </w:p>
    <w:p w14:paraId="7CF60258" w14:textId="3B0B49B7" w:rsidR="00CE14CE" w:rsidRPr="00CE14CE" w:rsidRDefault="00CE14CE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 xml:space="preserve">action against fly tipping.   Posters to be displayed on parish notice boards.  </w:t>
      </w:r>
    </w:p>
    <w:p w14:paraId="285EFCDE" w14:textId="77777777" w:rsidR="009533EC" w:rsidRDefault="009533EC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</w:p>
    <w:p w14:paraId="5F178852" w14:textId="77777777" w:rsidR="009533EC" w:rsidRDefault="009533EC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24D58A0E" w14:textId="09006492" w:rsidR="009533EC" w:rsidRDefault="00CE14CE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43/18</w:t>
      </w:r>
      <w:r w:rsidR="009533EC">
        <w:rPr>
          <w:b/>
          <w:sz w:val="22"/>
          <w:lang w:val="en-GB"/>
        </w:rPr>
        <w:tab/>
        <w:t>Finances:</w:t>
      </w:r>
    </w:p>
    <w:p w14:paraId="2F1E13E1" w14:textId="05BBB2F4" w:rsidR="009533EC" w:rsidRDefault="009533EC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proofErr w:type="spellStart"/>
      <w:r>
        <w:rPr>
          <w:b/>
          <w:sz w:val="22"/>
          <w:lang w:val="en-GB"/>
        </w:rPr>
        <w:t>i</w:t>
      </w:r>
      <w:proofErr w:type="spellEnd"/>
      <w:r>
        <w:rPr>
          <w:b/>
          <w:sz w:val="22"/>
          <w:lang w:val="en-GB"/>
        </w:rPr>
        <w:t>]</w:t>
      </w:r>
      <w:r>
        <w:rPr>
          <w:b/>
          <w:sz w:val="22"/>
          <w:lang w:val="en-GB"/>
        </w:rPr>
        <w:tab/>
        <w:t>Invoices for payment –</w:t>
      </w:r>
      <w:r w:rsidR="00CE14CE">
        <w:rPr>
          <w:b/>
          <w:sz w:val="22"/>
          <w:lang w:val="en-GB"/>
        </w:rPr>
        <w:t xml:space="preserve"> </w:t>
      </w:r>
      <w:r w:rsidR="00CE14CE">
        <w:rPr>
          <w:sz w:val="22"/>
          <w:lang w:val="en-GB"/>
        </w:rPr>
        <w:t xml:space="preserve">The following were approved for </w:t>
      </w:r>
      <w:proofErr w:type="gramStart"/>
      <w:r w:rsidR="00CE14CE">
        <w:rPr>
          <w:sz w:val="22"/>
          <w:lang w:val="en-GB"/>
        </w:rPr>
        <w:t>payment:-</w:t>
      </w:r>
      <w:proofErr w:type="gramEnd"/>
    </w:p>
    <w:p w14:paraId="0CCCF7EF" w14:textId="3A653DFB" w:rsidR="00CE14CE" w:rsidRDefault="00CE14CE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Twyford Village Hall – Hire of room</w:t>
      </w:r>
      <w:bookmarkStart w:id="0" w:name="_GoBack"/>
      <w:bookmarkEnd w:id="0"/>
      <w:r>
        <w:rPr>
          <w:sz w:val="22"/>
          <w:lang w:val="en-GB"/>
        </w:rPr>
        <w:t>.</w:t>
      </w:r>
      <w:r>
        <w:rPr>
          <w:sz w:val="22"/>
          <w:lang w:val="en-GB"/>
        </w:rPr>
        <w:tab/>
      </w:r>
      <w:proofErr w:type="gramStart"/>
      <w:r>
        <w:rPr>
          <w:sz w:val="22"/>
          <w:lang w:val="en-GB"/>
        </w:rPr>
        <w:t>£  11.50</w:t>
      </w:r>
      <w:proofErr w:type="gramEnd"/>
    </w:p>
    <w:p w14:paraId="5188F372" w14:textId="67340076" w:rsidR="00CE14CE" w:rsidRDefault="00CE14CE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proofErr w:type="spellStart"/>
      <w:r w:rsidR="00531DE1">
        <w:rPr>
          <w:sz w:val="22"/>
          <w:lang w:val="en-GB"/>
        </w:rPr>
        <w:t>Somerbys</w:t>
      </w:r>
      <w:proofErr w:type="spellEnd"/>
      <w:r w:rsidR="00531DE1">
        <w:rPr>
          <w:sz w:val="22"/>
          <w:lang w:val="en-GB"/>
        </w:rPr>
        <w:t xml:space="preserve"> – Payroll administration</w:t>
      </w:r>
      <w:r w:rsidR="00531DE1">
        <w:rPr>
          <w:sz w:val="22"/>
          <w:lang w:val="en-GB"/>
        </w:rPr>
        <w:tab/>
        <w:t>£180.00</w:t>
      </w:r>
    </w:p>
    <w:p w14:paraId="5102925F" w14:textId="17B6F115" w:rsidR="00531DE1" w:rsidRPr="00CE14CE" w:rsidRDefault="00531DE1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Redwood Pryor – Internal audit.</w:t>
      </w:r>
      <w:r>
        <w:rPr>
          <w:sz w:val="22"/>
          <w:lang w:val="en-GB"/>
        </w:rPr>
        <w:tab/>
        <w:t>£197.76</w:t>
      </w:r>
    </w:p>
    <w:p w14:paraId="2FED5B95" w14:textId="7EC0F557" w:rsidR="009533EC" w:rsidRDefault="009533EC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ii]</w:t>
      </w:r>
      <w:r>
        <w:rPr>
          <w:b/>
          <w:sz w:val="22"/>
          <w:lang w:val="en-GB"/>
        </w:rPr>
        <w:tab/>
        <w:t xml:space="preserve">Receipts – </w:t>
      </w:r>
      <w:r w:rsidR="00531DE1">
        <w:rPr>
          <w:sz w:val="22"/>
          <w:lang w:val="en-GB"/>
        </w:rPr>
        <w:t>Allotment rent</w:t>
      </w:r>
      <w:r w:rsidR="00531DE1">
        <w:rPr>
          <w:sz w:val="22"/>
          <w:lang w:val="en-GB"/>
        </w:rPr>
        <w:tab/>
        <w:t>£180.00</w:t>
      </w:r>
    </w:p>
    <w:p w14:paraId="4B9118D2" w14:textId="128A5C7A" w:rsidR="00531DE1" w:rsidRPr="00531DE1" w:rsidRDefault="00531DE1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Half year precepts and council support tax</w:t>
      </w:r>
      <w:r>
        <w:rPr>
          <w:sz w:val="22"/>
          <w:lang w:val="en-GB"/>
        </w:rPr>
        <w:tab/>
        <w:t>£3,266.74</w:t>
      </w:r>
    </w:p>
    <w:p w14:paraId="3FDF297D" w14:textId="6DD34E61" w:rsidR="009533EC" w:rsidRDefault="009533EC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iii]</w:t>
      </w:r>
      <w:r>
        <w:rPr>
          <w:b/>
          <w:sz w:val="22"/>
          <w:lang w:val="en-GB"/>
        </w:rPr>
        <w:tab/>
        <w:t xml:space="preserve">Bank Balance – </w:t>
      </w:r>
      <w:r w:rsidR="00531DE1">
        <w:rPr>
          <w:sz w:val="22"/>
          <w:lang w:val="en-GB"/>
        </w:rPr>
        <w:t>This was £8,491.54 as at 30</w:t>
      </w:r>
      <w:r w:rsidR="00531DE1" w:rsidRPr="00531DE1">
        <w:rPr>
          <w:sz w:val="22"/>
          <w:vertAlign w:val="superscript"/>
          <w:lang w:val="en-GB"/>
        </w:rPr>
        <w:t>th</w:t>
      </w:r>
      <w:r w:rsidR="00531DE1">
        <w:rPr>
          <w:sz w:val="22"/>
          <w:lang w:val="en-GB"/>
        </w:rPr>
        <w:t xml:space="preserve"> April 2018.</w:t>
      </w:r>
    </w:p>
    <w:p w14:paraId="5E72C37E" w14:textId="093025A2" w:rsidR="00C716FF" w:rsidRDefault="00C716FF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iv]</w:t>
      </w:r>
      <w:r>
        <w:rPr>
          <w:b/>
          <w:sz w:val="22"/>
          <w:lang w:val="en-GB"/>
        </w:rPr>
        <w:tab/>
        <w:t>Internal Audit –</w:t>
      </w:r>
      <w:r>
        <w:rPr>
          <w:sz w:val="22"/>
          <w:lang w:val="en-GB"/>
        </w:rPr>
        <w:t xml:space="preserve"> Confirmation of our unqualified internal audit.</w:t>
      </w:r>
    </w:p>
    <w:p w14:paraId="17205BAC" w14:textId="55237246" w:rsidR="00C716FF" w:rsidRDefault="00C716FF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v]</w:t>
      </w:r>
      <w:r>
        <w:rPr>
          <w:b/>
          <w:sz w:val="22"/>
          <w:lang w:val="en-GB"/>
        </w:rPr>
        <w:tab/>
        <w:t>Certificate of Exemption –</w:t>
      </w:r>
      <w:r>
        <w:rPr>
          <w:sz w:val="22"/>
          <w:lang w:val="en-GB"/>
        </w:rPr>
        <w:t xml:space="preserve"> New for the external audit.   It allows the parish </w:t>
      </w:r>
    </w:p>
    <w:p w14:paraId="4BE3D486" w14:textId="3859F51C" w:rsidR="00C716FF" w:rsidRDefault="00C716FF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to avoid sending all documents to the auditor so long as they are published on the website.</w:t>
      </w:r>
    </w:p>
    <w:p w14:paraId="6E1D00F2" w14:textId="4C3FA9A6" w:rsidR="00C716FF" w:rsidRDefault="00C716FF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sz w:val="22"/>
          <w:lang w:val="en-GB"/>
        </w:rPr>
        <w:t>vi]</w:t>
      </w:r>
      <w:r>
        <w:rPr>
          <w:b/>
          <w:sz w:val="22"/>
          <w:lang w:val="en-GB"/>
        </w:rPr>
        <w:tab/>
        <w:t xml:space="preserve">Annual Governance Statement 2017/18 – </w:t>
      </w:r>
      <w:r>
        <w:rPr>
          <w:sz w:val="22"/>
          <w:lang w:val="en-GB"/>
        </w:rPr>
        <w:t xml:space="preserve">Members considered and </w:t>
      </w:r>
    </w:p>
    <w:p w14:paraId="415C286F" w14:textId="06F2B598" w:rsidR="00C716FF" w:rsidRDefault="00C716FF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approved the document.</w:t>
      </w:r>
    </w:p>
    <w:p w14:paraId="282D3687" w14:textId="7B6CD9B9" w:rsidR="00C716FF" w:rsidRDefault="00C716FF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sz w:val="22"/>
          <w:lang w:val="en-GB"/>
        </w:rPr>
        <w:t>vii]</w:t>
      </w:r>
      <w:r>
        <w:rPr>
          <w:b/>
          <w:sz w:val="22"/>
          <w:lang w:val="en-GB"/>
        </w:rPr>
        <w:tab/>
        <w:t xml:space="preserve">Accepting Statements and Variances 2017/18 – </w:t>
      </w:r>
      <w:r>
        <w:rPr>
          <w:sz w:val="22"/>
          <w:lang w:val="en-GB"/>
        </w:rPr>
        <w:t>Members considered</w:t>
      </w:r>
    </w:p>
    <w:p w14:paraId="19E99169" w14:textId="72A47490" w:rsidR="00C716FF" w:rsidRDefault="00C716FF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 w:rsidR="005B2A22">
        <w:rPr>
          <w:sz w:val="22"/>
          <w:lang w:val="en-GB"/>
        </w:rPr>
        <w:t>and approved the document.</w:t>
      </w:r>
    </w:p>
    <w:p w14:paraId="2A18A748" w14:textId="385F999C" w:rsidR="005B2A22" w:rsidRDefault="005B2A22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lastRenderedPageBreak/>
        <w:tab/>
        <w:t>Other documents provided for information were Receipts and Payments Account as at</w:t>
      </w:r>
    </w:p>
    <w:p w14:paraId="4694BBF4" w14:textId="6CB292DE" w:rsidR="005B2A22" w:rsidRDefault="005B2A22" w:rsidP="009533EC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31.3.18 and Asset Register as at 31.3.18.</w:t>
      </w:r>
    </w:p>
    <w:p w14:paraId="21A2F806" w14:textId="77777777" w:rsidR="009533EC" w:rsidRDefault="009533EC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0411B7CE" w14:textId="63AA9CA3" w:rsidR="009533EC" w:rsidRDefault="005B2A22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44/18</w:t>
      </w:r>
      <w:r w:rsidR="009533EC">
        <w:rPr>
          <w:b/>
          <w:bCs/>
          <w:sz w:val="22"/>
          <w:lang w:val="en-GB"/>
        </w:rPr>
        <w:tab/>
        <w:t xml:space="preserve">Planning: </w:t>
      </w:r>
    </w:p>
    <w:p w14:paraId="2348173F" w14:textId="3B43884F" w:rsidR="005B2A22" w:rsidRDefault="005B2A22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 xml:space="preserve">MBC have approved the </w:t>
      </w:r>
      <w:proofErr w:type="gramStart"/>
      <w:r>
        <w:rPr>
          <w:bCs/>
          <w:sz w:val="22"/>
          <w:lang w:val="en-GB"/>
        </w:rPr>
        <w:t>following:-</w:t>
      </w:r>
      <w:proofErr w:type="gramEnd"/>
    </w:p>
    <w:p w14:paraId="28D11BC3" w14:textId="6370A50F" w:rsidR="005B2A22" w:rsidRDefault="005B2A22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 xml:space="preserve">18/00310/FULHH – </w:t>
      </w:r>
      <w:r>
        <w:rPr>
          <w:bCs/>
          <w:sz w:val="22"/>
          <w:lang w:val="en-GB"/>
        </w:rPr>
        <w:t>Mr &amp; Mrs Holland</w:t>
      </w:r>
      <w:r w:rsidR="00A73B06">
        <w:rPr>
          <w:bCs/>
          <w:sz w:val="22"/>
          <w:lang w:val="en-GB"/>
        </w:rPr>
        <w:t xml:space="preserve">, </w:t>
      </w:r>
      <w:r>
        <w:rPr>
          <w:bCs/>
          <w:sz w:val="22"/>
          <w:lang w:val="en-GB"/>
        </w:rPr>
        <w:t>Skylark Farm, Twyford</w:t>
      </w:r>
    </w:p>
    <w:p w14:paraId="77DD4E59" w14:textId="63FD81B0" w:rsidR="005B2A22" w:rsidRDefault="005B2A22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>18/00245/FULHH –</w:t>
      </w:r>
      <w:r>
        <w:rPr>
          <w:bCs/>
          <w:sz w:val="22"/>
          <w:lang w:val="en-GB"/>
        </w:rPr>
        <w:t xml:space="preserve"> Mrs </w:t>
      </w:r>
      <w:r w:rsidR="00A73B06">
        <w:rPr>
          <w:bCs/>
          <w:sz w:val="22"/>
          <w:lang w:val="en-GB"/>
        </w:rPr>
        <w:t xml:space="preserve">S </w:t>
      </w:r>
      <w:proofErr w:type="spellStart"/>
      <w:r w:rsidR="00A73B06">
        <w:rPr>
          <w:bCs/>
          <w:sz w:val="22"/>
          <w:lang w:val="en-GB"/>
        </w:rPr>
        <w:t>Peire</w:t>
      </w:r>
      <w:proofErr w:type="spellEnd"/>
      <w:r w:rsidR="00A73B06">
        <w:rPr>
          <w:bCs/>
          <w:sz w:val="22"/>
          <w:lang w:val="en-GB"/>
        </w:rPr>
        <w:t>, 6 Salters Hill Drive, Thorpe</w:t>
      </w:r>
    </w:p>
    <w:p w14:paraId="79C26468" w14:textId="73792928" w:rsidR="00A73B06" w:rsidRDefault="00A73B06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18/00220/FULHH – </w:t>
      </w:r>
      <w:r>
        <w:rPr>
          <w:bCs/>
          <w:sz w:val="22"/>
          <w:lang w:val="en-GB"/>
        </w:rPr>
        <w:t xml:space="preserve">Mr N Jeffrey, 1 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Road, Twyford.</w:t>
      </w:r>
    </w:p>
    <w:p w14:paraId="36C50119" w14:textId="77777777" w:rsidR="009533EC" w:rsidRDefault="009533EC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3EC7FCD1" w14:textId="4D0F645E" w:rsidR="009533EC" w:rsidRDefault="00A73B06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45/18</w:t>
      </w:r>
      <w:r w:rsidR="009533EC">
        <w:rPr>
          <w:b/>
          <w:bCs/>
          <w:sz w:val="22"/>
          <w:lang w:val="en-GB"/>
        </w:rPr>
        <w:tab/>
        <w:t>Councillors’ reports and any other matters for information:</w:t>
      </w:r>
    </w:p>
    <w:p w14:paraId="628A48A2" w14:textId="2A4AC669" w:rsidR="00A73B06" w:rsidRDefault="00A73B06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  <w:t xml:space="preserve">Twyford development – </w:t>
      </w:r>
      <w:r>
        <w:rPr>
          <w:bCs/>
          <w:sz w:val="22"/>
          <w:lang w:val="en-GB"/>
        </w:rPr>
        <w:t>Mr Holland was concerned that the power supply to the village would be inadequate given the number of developments.</w:t>
      </w:r>
    </w:p>
    <w:p w14:paraId="11AA6AE3" w14:textId="3DA94593" w:rsidR="00A73B06" w:rsidRDefault="00A73B06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ii]</w:t>
      </w:r>
      <w:r>
        <w:rPr>
          <w:b/>
          <w:bCs/>
          <w:sz w:val="22"/>
          <w:lang w:val="en-GB"/>
        </w:rPr>
        <w:tab/>
        <w:t xml:space="preserve">Waste Collection </w:t>
      </w:r>
      <w:r w:rsidR="007C04A3">
        <w:rPr>
          <w:b/>
          <w:bCs/>
          <w:sz w:val="22"/>
          <w:lang w:val="en-GB"/>
        </w:rPr>
        <w:t>–</w:t>
      </w:r>
      <w:r>
        <w:rPr>
          <w:bCs/>
          <w:sz w:val="22"/>
          <w:lang w:val="en-GB"/>
        </w:rPr>
        <w:t xml:space="preserve"> </w:t>
      </w:r>
      <w:r w:rsidR="007C04A3">
        <w:rPr>
          <w:bCs/>
          <w:sz w:val="22"/>
          <w:lang w:val="en-GB"/>
        </w:rPr>
        <w:t>Mr Holland was concerned that the removal of the community waste collection sites would lead to an increase in fly tipping.</w:t>
      </w:r>
    </w:p>
    <w:p w14:paraId="21DF00B4" w14:textId="17408B84" w:rsidR="007C04A3" w:rsidRPr="00A73B06" w:rsidRDefault="007C04A3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iii]</w:t>
      </w:r>
      <w:r>
        <w:rPr>
          <w:b/>
          <w:bCs/>
          <w:sz w:val="22"/>
          <w:lang w:val="en-GB"/>
        </w:rPr>
        <w:tab/>
        <w:t>Care Charity –</w:t>
      </w:r>
      <w:r>
        <w:rPr>
          <w:bCs/>
          <w:sz w:val="22"/>
          <w:lang w:val="en-GB"/>
        </w:rPr>
        <w:t xml:space="preserve"> A question was asked as to whether this charity had been in touch with the Council – the answer no.</w:t>
      </w:r>
    </w:p>
    <w:p w14:paraId="193AA483" w14:textId="77777777" w:rsidR="009533EC" w:rsidRDefault="009533EC" w:rsidP="009533EC">
      <w:pPr>
        <w:pStyle w:val="BodyTextIndent"/>
      </w:pPr>
    </w:p>
    <w:p w14:paraId="79C5ED1C" w14:textId="1CD7A407" w:rsidR="009533EC" w:rsidRDefault="007C04A3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46/18</w:t>
      </w:r>
      <w:r w:rsidR="009533EC">
        <w:rPr>
          <w:b/>
          <w:bCs/>
          <w:sz w:val="22"/>
          <w:lang w:val="en-GB"/>
        </w:rPr>
        <w:tab/>
        <w:t>Next meeting:</w:t>
      </w:r>
    </w:p>
    <w:p w14:paraId="39263BDD" w14:textId="77777777" w:rsidR="009533EC" w:rsidRDefault="009533EC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0AD36E52" w14:textId="4073E10C" w:rsidR="009533EC" w:rsidRDefault="009533EC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7C04A3">
        <w:rPr>
          <w:sz w:val="22"/>
          <w:lang w:val="en-GB"/>
        </w:rPr>
        <w:t xml:space="preserve"> Thorpe </w:t>
      </w:r>
      <w:proofErr w:type="spellStart"/>
      <w:r w:rsidR="007C04A3">
        <w:rPr>
          <w:sz w:val="22"/>
          <w:lang w:val="en-GB"/>
        </w:rPr>
        <w:t>Satchville</w:t>
      </w:r>
      <w:proofErr w:type="spellEnd"/>
      <w:r w:rsidR="007C04A3">
        <w:rPr>
          <w:sz w:val="22"/>
          <w:lang w:val="en-GB"/>
        </w:rPr>
        <w:t xml:space="preserve"> Village Hall on Tuesday 19</w:t>
      </w:r>
      <w:r w:rsidR="007C04A3" w:rsidRPr="007C04A3">
        <w:rPr>
          <w:sz w:val="22"/>
          <w:vertAlign w:val="superscript"/>
          <w:lang w:val="en-GB"/>
        </w:rPr>
        <w:t>th</w:t>
      </w:r>
      <w:r w:rsidR="007C04A3">
        <w:rPr>
          <w:sz w:val="22"/>
          <w:lang w:val="en-GB"/>
        </w:rPr>
        <w:t xml:space="preserve"> June 2018 at 7.30pm.</w:t>
      </w:r>
    </w:p>
    <w:p w14:paraId="6C3BFBE1" w14:textId="77777777" w:rsidR="009533EC" w:rsidRDefault="009533EC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543ADA80" w14:textId="0B9CC3A1" w:rsidR="009533EC" w:rsidRDefault="009533EC" w:rsidP="009533E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 </w:t>
      </w:r>
      <w:r w:rsidR="007C04A3">
        <w:rPr>
          <w:sz w:val="22"/>
          <w:lang w:val="en-GB"/>
        </w:rPr>
        <w:t>7.55.</w:t>
      </w:r>
    </w:p>
    <w:p w14:paraId="70DD52C3" w14:textId="77777777" w:rsidR="009533EC" w:rsidRDefault="009533EC" w:rsidP="009533EC">
      <w:pPr>
        <w:tabs>
          <w:tab w:val="left" w:pos="3465"/>
        </w:tabs>
      </w:pPr>
      <w:r>
        <w:tab/>
      </w:r>
    </w:p>
    <w:p w14:paraId="59FD66A3" w14:textId="77777777" w:rsidR="00D62565" w:rsidRDefault="00D62565"/>
    <w:sectPr w:rsidR="00D62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EC"/>
    <w:rsid w:val="003B4CF7"/>
    <w:rsid w:val="003C7560"/>
    <w:rsid w:val="00531DE1"/>
    <w:rsid w:val="005B2A22"/>
    <w:rsid w:val="007C04A3"/>
    <w:rsid w:val="0090647C"/>
    <w:rsid w:val="009533EC"/>
    <w:rsid w:val="00A73B06"/>
    <w:rsid w:val="00AB00B0"/>
    <w:rsid w:val="00C673EA"/>
    <w:rsid w:val="00C716FF"/>
    <w:rsid w:val="00CE14CE"/>
    <w:rsid w:val="00D6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8CDD3"/>
  <w15:chartTrackingRefBased/>
  <w15:docId w15:val="{D09F8669-2D4B-4096-ACE3-B77E3905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33EC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9533E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9533EC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33EC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9533EC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9533EC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5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6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5</cp:revision>
  <cp:lastPrinted>2018-06-08T13:50:00Z</cp:lastPrinted>
  <dcterms:created xsi:type="dcterms:W3CDTF">2018-06-08T08:37:00Z</dcterms:created>
  <dcterms:modified xsi:type="dcterms:W3CDTF">2018-06-08T13:56:00Z</dcterms:modified>
</cp:coreProperties>
</file>